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E7" w:rsidRDefault="003E49E7"/>
    <w:p w:rsidR="003E49E7" w:rsidRPr="005C2758" w:rsidRDefault="003E49E7" w:rsidP="003E49E7">
      <w:pPr>
        <w:rPr>
          <w:rFonts w:ascii="Arial" w:hAnsi="Arial" w:cs="Arial"/>
          <w:b/>
          <w:bCs/>
          <w:sz w:val="18"/>
          <w:szCs w:val="18"/>
          <w:lang w:val="uk-UA"/>
        </w:rPr>
      </w:pPr>
      <w:r w:rsidRPr="005C2758">
        <w:rPr>
          <w:rFonts w:ascii="Arial" w:hAnsi="Arial" w:cs="Arial"/>
          <w:b/>
          <w:bCs/>
          <w:sz w:val="18"/>
          <w:szCs w:val="18"/>
        </w:rPr>
        <w:t xml:space="preserve">ЗАТВЕРДЖЕНО </w:t>
      </w:r>
    </w:p>
    <w:p w:rsidR="003E49E7" w:rsidRPr="005C2758" w:rsidRDefault="003E49E7" w:rsidP="003E49E7">
      <w:pPr>
        <w:pStyle w:val="a3"/>
        <w:rPr>
          <w:rFonts w:ascii="Arial" w:hAnsi="Arial" w:cs="Arial"/>
          <w:b/>
          <w:bCs/>
          <w:sz w:val="18"/>
          <w:szCs w:val="18"/>
          <w:lang w:val="uk-UA"/>
        </w:rPr>
      </w:pPr>
      <w:r w:rsidRPr="005C2758">
        <w:rPr>
          <w:rFonts w:ascii="Arial" w:hAnsi="Arial" w:cs="Arial"/>
          <w:b/>
          <w:bCs/>
          <w:sz w:val="18"/>
          <w:szCs w:val="18"/>
          <w:lang w:val="uk-UA"/>
        </w:rPr>
        <w:t>Рішенням річних Загальних зборів акціонерів</w:t>
      </w:r>
    </w:p>
    <w:p w:rsidR="003E49E7" w:rsidRPr="005C2758" w:rsidRDefault="003E49E7" w:rsidP="003E49E7">
      <w:pPr>
        <w:pStyle w:val="a3"/>
        <w:rPr>
          <w:rFonts w:ascii="Arial" w:hAnsi="Arial" w:cs="Arial"/>
          <w:b/>
          <w:bCs/>
          <w:sz w:val="18"/>
          <w:szCs w:val="18"/>
          <w:lang w:val="uk-UA"/>
        </w:rPr>
      </w:pPr>
      <w:r w:rsidRPr="005C2758">
        <w:rPr>
          <w:rFonts w:ascii="Arial" w:hAnsi="Arial" w:cs="Arial"/>
          <w:b/>
          <w:bCs/>
          <w:sz w:val="18"/>
          <w:szCs w:val="18"/>
          <w:lang w:val="uk-UA"/>
        </w:rPr>
        <w:t>ПАТ «Одесбудматеріали»</w:t>
      </w:r>
    </w:p>
    <w:p w:rsidR="003E49E7" w:rsidRPr="005C2758" w:rsidRDefault="003E49E7" w:rsidP="003E49E7">
      <w:pPr>
        <w:pStyle w:val="a3"/>
        <w:rPr>
          <w:rFonts w:ascii="Arial" w:hAnsi="Arial" w:cs="Arial"/>
          <w:b/>
          <w:bCs/>
          <w:sz w:val="18"/>
          <w:szCs w:val="18"/>
          <w:lang w:val="uk-UA"/>
        </w:rPr>
      </w:pPr>
      <w:r w:rsidRPr="005C2758">
        <w:rPr>
          <w:rFonts w:ascii="Arial" w:hAnsi="Arial" w:cs="Arial"/>
          <w:b/>
          <w:bCs/>
          <w:sz w:val="18"/>
          <w:szCs w:val="18"/>
          <w:lang w:val="uk-UA"/>
        </w:rPr>
        <w:t>Протокол від 29 березня 2017 р.</w:t>
      </w:r>
    </w:p>
    <w:p w:rsidR="003E49E7" w:rsidRPr="005C2758" w:rsidRDefault="003E49E7">
      <w:pPr>
        <w:rPr>
          <w:rFonts w:ascii="Arial" w:hAnsi="Arial" w:cs="Arial"/>
          <w:sz w:val="18"/>
          <w:szCs w:val="18"/>
          <w:lang w:val="uk-UA"/>
        </w:rPr>
      </w:pPr>
    </w:p>
    <w:p w:rsidR="003E49E7" w:rsidRPr="005C2758" w:rsidRDefault="003E49E7">
      <w:pPr>
        <w:rPr>
          <w:rFonts w:ascii="Arial" w:hAnsi="Arial" w:cs="Arial"/>
          <w:sz w:val="18"/>
          <w:szCs w:val="18"/>
        </w:rPr>
      </w:pPr>
    </w:p>
    <w:p w:rsidR="003E49E7" w:rsidRPr="005C2758" w:rsidRDefault="003E49E7">
      <w:pPr>
        <w:rPr>
          <w:rFonts w:ascii="Arial" w:hAnsi="Arial" w:cs="Arial"/>
          <w:sz w:val="18"/>
          <w:szCs w:val="18"/>
        </w:rPr>
      </w:pPr>
    </w:p>
    <w:p w:rsidR="003E49E7" w:rsidRPr="005C2758" w:rsidRDefault="003E49E7">
      <w:pPr>
        <w:rPr>
          <w:rFonts w:ascii="Arial" w:hAnsi="Arial" w:cs="Arial"/>
          <w:sz w:val="18"/>
          <w:szCs w:val="18"/>
        </w:rPr>
      </w:pPr>
    </w:p>
    <w:p w:rsidR="00EE03CB" w:rsidRDefault="00EE03CB" w:rsidP="003E49E7">
      <w:pPr>
        <w:jc w:val="center"/>
        <w:rPr>
          <w:rFonts w:ascii="Arial" w:hAnsi="Arial" w:cs="Arial"/>
          <w:b/>
          <w:bCs/>
          <w:lang w:val="uk-UA"/>
        </w:rPr>
      </w:pPr>
    </w:p>
    <w:p w:rsidR="00EE03CB" w:rsidRDefault="00EE03CB" w:rsidP="003E49E7">
      <w:pPr>
        <w:jc w:val="center"/>
        <w:rPr>
          <w:rFonts w:ascii="Arial" w:hAnsi="Arial" w:cs="Arial"/>
          <w:b/>
          <w:bCs/>
          <w:lang w:val="uk-UA"/>
        </w:rPr>
      </w:pPr>
    </w:p>
    <w:p w:rsidR="00EE03CB" w:rsidRDefault="00EE03CB" w:rsidP="003E49E7">
      <w:pPr>
        <w:jc w:val="center"/>
        <w:rPr>
          <w:rFonts w:ascii="Arial" w:hAnsi="Arial" w:cs="Arial"/>
          <w:b/>
          <w:bCs/>
          <w:lang w:val="uk-UA"/>
        </w:rPr>
      </w:pPr>
    </w:p>
    <w:p w:rsidR="00EE03CB" w:rsidRDefault="00EE03CB" w:rsidP="003E49E7">
      <w:pPr>
        <w:jc w:val="center"/>
        <w:rPr>
          <w:rFonts w:ascii="Arial" w:hAnsi="Arial" w:cs="Arial"/>
          <w:b/>
          <w:bCs/>
          <w:lang w:val="uk-UA"/>
        </w:rPr>
      </w:pPr>
    </w:p>
    <w:p w:rsidR="00EE03CB" w:rsidRDefault="00EE03CB" w:rsidP="003E49E7">
      <w:pPr>
        <w:jc w:val="center"/>
        <w:rPr>
          <w:rFonts w:ascii="Arial" w:hAnsi="Arial" w:cs="Arial"/>
          <w:b/>
          <w:bCs/>
          <w:lang w:val="uk-UA"/>
        </w:rPr>
      </w:pPr>
    </w:p>
    <w:p w:rsidR="00EE03CB" w:rsidRDefault="00EE03CB" w:rsidP="003E49E7">
      <w:pPr>
        <w:jc w:val="center"/>
        <w:rPr>
          <w:rFonts w:ascii="Arial" w:hAnsi="Arial" w:cs="Arial"/>
          <w:b/>
          <w:bCs/>
          <w:lang w:val="uk-UA"/>
        </w:rPr>
      </w:pPr>
    </w:p>
    <w:p w:rsidR="003E49E7" w:rsidRPr="005C2758" w:rsidRDefault="003E49E7" w:rsidP="003E49E7">
      <w:pPr>
        <w:jc w:val="center"/>
        <w:rPr>
          <w:rFonts w:ascii="Arial" w:hAnsi="Arial" w:cs="Arial"/>
          <w:b/>
          <w:bCs/>
        </w:rPr>
      </w:pPr>
      <w:r w:rsidRPr="005C2758">
        <w:rPr>
          <w:rFonts w:ascii="Arial" w:hAnsi="Arial" w:cs="Arial"/>
          <w:b/>
          <w:bCs/>
        </w:rPr>
        <w:t>КОДЕКС</w:t>
      </w:r>
    </w:p>
    <w:p w:rsidR="003E49E7" w:rsidRPr="005C2758" w:rsidRDefault="003E49E7" w:rsidP="003E49E7">
      <w:pPr>
        <w:jc w:val="center"/>
        <w:rPr>
          <w:rFonts w:ascii="Arial" w:hAnsi="Arial" w:cs="Arial"/>
          <w:b/>
          <w:bCs/>
        </w:rPr>
      </w:pPr>
      <w:r w:rsidRPr="005C2758">
        <w:rPr>
          <w:rFonts w:ascii="Arial" w:hAnsi="Arial" w:cs="Arial"/>
          <w:b/>
          <w:bCs/>
        </w:rPr>
        <w:t>КОРПОРАТИВНОГО УПРАВЛІННЯ</w:t>
      </w:r>
    </w:p>
    <w:p w:rsidR="00D7271F" w:rsidRPr="005C2758" w:rsidRDefault="003E49E7" w:rsidP="003E49E7">
      <w:pPr>
        <w:jc w:val="center"/>
        <w:rPr>
          <w:rFonts w:ascii="Arial" w:hAnsi="Arial" w:cs="Arial"/>
          <w:b/>
          <w:bCs/>
          <w:lang w:val="uk-UA"/>
        </w:rPr>
      </w:pPr>
      <w:r w:rsidRPr="005C2758">
        <w:rPr>
          <w:rFonts w:ascii="Arial" w:hAnsi="Arial" w:cs="Arial"/>
          <w:b/>
          <w:bCs/>
        </w:rPr>
        <w:t>ПРИВАТНОГО АКЦІОНЕРНОГО ТОВАРИСТВА</w:t>
      </w:r>
    </w:p>
    <w:p w:rsidR="00A471DA" w:rsidRPr="005C2758" w:rsidRDefault="00A471DA" w:rsidP="003E49E7">
      <w:pPr>
        <w:jc w:val="center"/>
        <w:rPr>
          <w:rFonts w:ascii="Arial" w:hAnsi="Arial" w:cs="Arial"/>
          <w:b/>
          <w:bCs/>
          <w:lang w:val="uk-UA"/>
        </w:rPr>
      </w:pPr>
      <w:r w:rsidRPr="005C2758">
        <w:rPr>
          <w:rFonts w:ascii="Arial" w:hAnsi="Arial" w:cs="Arial"/>
          <w:b/>
          <w:bCs/>
          <w:lang w:val="uk-UA"/>
        </w:rPr>
        <w:t>«ОДЕСБУДМАТЕРІАЛИ»</w:t>
      </w:r>
    </w:p>
    <w:p w:rsidR="003E49E7" w:rsidRPr="005C2758" w:rsidRDefault="003E49E7" w:rsidP="003E49E7">
      <w:pPr>
        <w:jc w:val="center"/>
        <w:rPr>
          <w:rFonts w:ascii="Arial" w:hAnsi="Arial" w:cs="Arial"/>
          <w:b/>
          <w:bCs/>
          <w:sz w:val="18"/>
          <w:szCs w:val="18"/>
        </w:rPr>
      </w:pPr>
    </w:p>
    <w:p w:rsidR="003E49E7" w:rsidRPr="005C2758" w:rsidRDefault="003E49E7" w:rsidP="003E49E7">
      <w:pPr>
        <w:rPr>
          <w:rFonts w:ascii="Arial" w:hAnsi="Arial" w:cs="Arial"/>
          <w:sz w:val="18"/>
          <w:szCs w:val="18"/>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3E49E7" w:rsidRPr="005C2758" w:rsidRDefault="003E49E7" w:rsidP="003E49E7">
      <w:pPr>
        <w:pStyle w:val="a3"/>
        <w:jc w:val="center"/>
        <w:rPr>
          <w:rFonts w:ascii="Arial" w:hAnsi="Arial" w:cs="Arial"/>
          <w:b/>
          <w:bCs/>
          <w:sz w:val="18"/>
          <w:szCs w:val="18"/>
          <w:lang w:val="uk-UA"/>
        </w:rPr>
      </w:pPr>
      <w:r w:rsidRPr="005C2758">
        <w:rPr>
          <w:rFonts w:ascii="Arial" w:hAnsi="Arial" w:cs="Arial"/>
          <w:b/>
          <w:bCs/>
          <w:sz w:val="18"/>
          <w:szCs w:val="18"/>
          <w:lang w:val="uk-UA"/>
        </w:rPr>
        <w:t>м. Одеса</w:t>
      </w:r>
      <w:r w:rsidR="009C0824">
        <w:rPr>
          <w:rFonts w:ascii="Arial" w:hAnsi="Arial" w:cs="Arial"/>
          <w:b/>
          <w:bCs/>
          <w:sz w:val="18"/>
          <w:szCs w:val="18"/>
          <w:lang w:val="uk-UA"/>
        </w:rPr>
        <w:t xml:space="preserve"> </w:t>
      </w:r>
      <w:r w:rsidRPr="005C2758">
        <w:rPr>
          <w:rFonts w:ascii="Arial" w:hAnsi="Arial" w:cs="Arial"/>
          <w:b/>
          <w:bCs/>
          <w:sz w:val="18"/>
          <w:szCs w:val="18"/>
          <w:lang w:val="uk-UA"/>
        </w:rPr>
        <w:t>2017 р.</w:t>
      </w:r>
    </w:p>
    <w:p w:rsidR="003E49E7" w:rsidRPr="005C2758" w:rsidRDefault="003E49E7" w:rsidP="003E49E7">
      <w:pPr>
        <w:jc w:val="center"/>
        <w:rPr>
          <w:rFonts w:ascii="Arial" w:hAnsi="Arial" w:cs="Arial"/>
          <w:sz w:val="18"/>
          <w:szCs w:val="18"/>
        </w:rPr>
      </w:pPr>
    </w:p>
    <w:p w:rsidR="003E49E7" w:rsidRPr="005C2758" w:rsidRDefault="003E49E7" w:rsidP="003E49E7">
      <w:pPr>
        <w:rPr>
          <w:rFonts w:ascii="Arial" w:hAnsi="Arial" w:cs="Arial"/>
          <w:sz w:val="18"/>
          <w:szCs w:val="18"/>
        </w:rPr>
      </w:pPr>
      <w:r w:rsidRPr="005C2758">
        <w:rPr>
          <w:rFonts w:ascii="Arial" w:hAnsi="Arial" w:cs="Arial"/>
          <w:sz w:val="18"/>
          <w:szCs w:val="18"/>
        </w:rPr>
        <w:lastRenderedPageBreak/>
        <w:t>ЗМІСТ</w:t>
      </w:r>
    </w:p>
    <w:p w:rsidR="003E49E7" w:rsidRPr="005C2758" w:rsidRDefault="003E49E7" w:rsidP="003E49E7">
      <w:pPr>
        <w:rPr>
          <w:rFonts w:ascii="Arial" w:hAnsi="Arial" w:cs="Arial"/>
          <w:sz w:val="18"/>
          <w:szCs w:val="18"/>
        </w:rPr>
      </w:pPr>
      <w:r w:rsidRPr="005C2758">
        <w:rPr>
          <w:rFonts w:ascii="Arial" w:hAnsi="Arial" w:cs="Arial"/>
          <w:sz w:val="18"/>
          <w:szCs w:val="18"/>
        </w:rPr>
        <w:t xml:space="preserve">Преамбула </w:t>
      </w:r>
    </w:p>
    <w:p w:rsidR="003E49E7" w:rsidRPr="005C2758" w:rsidRDefault="003E49E7" w:rsidP="003E49E7">
      <w:pPr>
        <w:rPr>
          <w:rFonts w:ascii="Arial" w:hAnsi="Arial" w:cs="Arial"/>
          <w:sz w:val="18"/>
          <w:szCs w:val="18"/>
        </w:rPr>
      </w:pPr>
      <w:r w:rsidRPr="005C2758">
        <w:rPr>
          <w:rFonts w:ascii="Arial" w:hAnsi="Arial" w:cs="Arial"/>
          <w:sz w:val="18"/>
          <w:szCs w:val="18"/>
        </w:rPr>
        <w:t>Розділ І. Мета діяльності Товариства</w:t>
      </w:r>
    </w:p>
    <w:p w:rsidR="003E49E7" w:rsidRPr="005C2758" w:rsidRDefault="003E49E7" w:rsidP="003E49E7">
      <w:pPr>
        <w:rPr>
          <w:rFonts w:ascii="Arial" w:hAnsi="Arial" w:cs="Arial"/>
          <w:sz w:val="18"/>
          <w:szCs w:val="18"/>
        </w:rPr>
      </w:pPr>
      <w:r w:rsidRPr="005C2758">
        <w:rPr>
          <w:rFonts w:ascii="Arial" w:hAnsi="Arial" w:cs="Arial"/>
          <w:sz w:val="18"/>
          <w:szCs w:val="18"/>
        </w:rPr>
        <w:t xml:space="preserve"> Розділ II. Права акціонерів та їх дотримання </w:t>
      </w:r>
    </w:p>
    <w:p w:rsidR="003E49E7" w:rsidRPr="005C2758" w:rsidRDefault="003E49E7" w:rsidP="003E49E7">
      <w:pPr>
        <w:rPr>
          <w:rFonts w:ascii="Arial" w:hAnsi="Arial" w:cs="Arial"/>
          <w:sz w:val="18"/>
          <w:szCs w:val="18"/>
        </w:rPr>
      </w:pPr>
      <w:r w:rsidRPr="005C2758">
        <w:rPr>
          <w:rFonts w:ascii="Arial" w:hAnsi="Arial" w:cs="Arial"/>
          <w:sz w:val="18"/>
          <w:szCs w:val="18"/>
        </w:rPr>
        <w:t xml:space="preserve">Розділ III. Наглядова рада, Виконавчий орган Товариства </w:t>
      </w:r>
    </w:p>
    <w:p w:rsidR="003E49E7" w:rsidRPr="005C2758" w:rsidRDefault="003E49E7" w:rsidP="003E49E7">
      <w:pPr>
        <w:rPr>
          <w:rFonts w:ascii="Arial" w:hAnsi="Arial" w:cs="Arial"/>
          <w:sz w:val="18"/>
          <w:szCs w:val="18"/>
        </w:rPr>
      </w:pPr>
      <w:r w:rsidRPr="005C2758">
        <w:rPr>
          <w:rFonts w:ascii="Arial" w:hAnsi="Arial" w:cs="Arial"/>
          <w:sz w:val="18"/>
          <w:szCs w:val="18"/>
        </w:rPr>
        <w:t xml:space="preserve">Розділ IV. Загальні збори акціонерів Товариства. </w:t>
      </w:r>
    </w:p>
    <w:p w:rsidR="003E49E7" w:rsidRPr="005C2758" w:rsidRDefault="003E49E7" w:rsidP="003E49E7">
      <w:pPr>
        <w:rPr>
          <w:rFonts w:ascii="Arial" w:hAnsi="Arial" w:cs="Arial"/>
          <w:sz w:val="18"/>
          <w:szCs w:val="18"/>
        </w:rPr>
      </w:pPr>
      <w:r w:rsidRPr="005C2758">
        <w:rPr>
          <w:rFonts w:ascii="Arial" w:hAnsi="Arial" w:cs="Arial"/>
          <w:sz w:val="18"/>
          <w:szCs w:val="18"/>
        </w:rPr>
        <w:t xml:space="preserve">Розділ V. Система моніторингу та контролю за діяльністю Товариства </w:t>
      </w:r>
    </w:p>
    <w:p w:rsidR="003E49E7" w:rsidRPr="005C2758" w:rsidRDefault="003E49E7" w:rsidP="003E49E7">
      <w:pPr>
        <w:rPr>
          <w:rFonts w:ascii="Arial" w:hAnsi="Arial" w:cs="Arial"/>
          <w:sz w:val="18"/>
          <w:szCs w:val="18"/>
        </w:rPr>
      </w:pPr>
      <w:r w:rsidRPr="005C2758">
        <w:rPr>
          <w:rFonts w:ascii="Arial" w:hAnsi="Arial" w:cs="Arial"/>
          <w:sz w:val="18"/>
          <w:szCs w:val="18"/>
        </w:rPr>
        <w:t xml:space="preserve">Розділ VI. Посадові особи органів Товариства </w:t>
      </w:r>
    </w:p>
    <w:p w:rsidR="003E49E7" w:rsidRPr="005C2758" w:rsidRDefault="003E49E7" w:rsidP="003E49E7">
      <w:pPr>
        <w:rPr>
          <w:rFonts w:ascii="Arial" w:hAnsi="Arial" w:cs="Arial"/>
          <w:sz w:val="18"/>
          <w:szCs w:val="18"/>
        </w:rPr>
      </w:pPr>
      <w:r w:rsidRPr="005C2758">
        <w:rPr>
          <w:rFonts w:ascii="Arial" w:hAnsi="Arial" w:cs="Arial"/>
          <w:sz w:val="18"/>
          <w:szCs w:val="18"/>
        </w:rPr>
        <w:t>Розділ VII. Політика розкриття інформації і забезпечення прозорості</w:t>
      </w:r>
    </w:p>
    <w:p w:rsidR="003E49E7" w:rsidRPr="005C2758" w:rsidRDefault="003E49E7" w:rsidP="003E49E7">
      <w:pPr>
        <w:rPr>
          <w:rFonts w:ascii="Arial" w:hAnsi="Arial" w:cs="Arial"/>
          <w:sz w:val="18"/>
          <w:szCs w:val="18"/>
        </w:rPr>
      </w:pPr>
      <w:r w:rsidRPr="005C2758">
        <w:rPr>
          <w:rFonts w:ascii="Arial" w:hAnsi="Arial" w:cs="Arial"/>
          <w:sz w:val="18"/>
          <w:szCs w:val="18"/>
        </w:rPr>
        <w:t xml:space="preserve">Розділ VIII. Товариство і суспільство </w:t>
      </w:r>
    </w:p>
    <w:p w:rsidR="003E49E7" w:rsidRPr="005C2758" w:rsidRDefault="003E49E7" w:rsidP="003E49E7">
      <w:pPr>
        <w:rPr>
          <w:rFonts w:ascii="Arial" w:hAnsi="Arial" w:cs="Arial"/>
          <w:sz w:val="18"/>
          <w:szCs w:val="18"/>
        </w:rPr>
      </w:pPr>
      <w:r w:rsidRPr="005C2758">
        <w:rPr>
          <w:rFonts w:ascii="Arial" w:hAnsi="Arial" w:cs="Arial"/>
          <w:sz w:val="18"/>
          <w:szCs w:val="18"/>
        </w:rPr>
        <w:t>Розділ IX. Заключні положення</w:t>
      </w:r>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Default="003E49E7" w:rsidP="003E49E7">
      <w:pPr>
        <w:rPr>
          <w:rFonts w:ascii="Arial" w:hAnsi="Arial" w:cs="Arial"/>
          <w:sz w:val="18"/>
          <w:szCs w:val="18"/>
          <w:lang w:val="uk-UA"/>
        </w:rPr>
      </w:pPr>
    </w:p>
    <w:p w:rsidR="00685CD4" w:rsidRDefault="00685CD4" w:rsidP="003E49E7">
      <w:pPr>
        <w:rPr>
          <w:rFonts w:ascii="Arial" w:hAnsi="Arial" w:cs="Arial"/>
          <w:sz w:val="18"/>
          <w:szCs w:val="18"/>
          <w:lang w:val="uk-UA"/>
        </w:rPr>
      </w:pPr>
    </w:p>
    <w:p w:rsidR="00685CD4" w:rsidRDefault="00685CD4" w:rsidP="003E49E7">
      <w:pPr>
        <w:rPr>
          <w:rFonts w:ascii="Arial" w:hAnsi="Arial" w:cs="Arial"/>
          <w:sz w:val="18"/>
          <w:szCs w:val="18"/>
          <w:lang w:val="uk-UA"/>
        </w:rPr>
      </w:pPr>
    </w:p>
    <w:p w:rsidR="00685CD4" w:rsidRDefault="00685CD4" w:rsidP="003E49E7">
      <w:pPr>
        <w:rPr>
          <w:rFonts w:ascii="Arial" w:hAnsi="Arial" w:cs="Arial"/>
          <w:sz w:val="18"/>
          <w:szCs w:val="18"/>
          <w:lang w:val="uk-UA"/>
        </w:rPr>
      </w:pPr>
    </w:p>
    <w:p w:rsidR="00685CD4" w:rsidRDefault="00685CD4" w:rsidP="003E49E7">
      <w:pPr>
        <w:rPr>
          <w:rFonts w:ascii="Arial" w:hAnsi="Arial" w:cs="Arial"/>
          <w:sz w:val="18"/>
          <w:szCs w:val="18"/>
          <w:lang w:val="uk-UA"/>
        </w:rPr>
      </w:pPr>
    </w:p>
    <w:p w:rsidR="00685CD4" w:rsidRDefault="00685CD4" w:rsidP="003E49E7">
      <w:pPr>
        <w:rPr>
          <w:rFonts w:ascii="Arial" w:hAnsi="Arial" w:cs="Arial"/>
          <w:sz w:val="18"/>
          <w:szCs w:val="18"/>
          <w:lang w:val="uk-UA"/>
        </w:rPr>
      </w:pPr>
    </w:p>
    <w:p w:rsidR="00685CD4" w:rsidRDefault="00685CD4" w:rsidP="003E49E7">
      <w:pPr>
        <w:rPr>
          <w:rFonts w:ascii="Arial" w:hAnsi="Arial" w:cs="Arial"/>
          <w:sz w:val="18"/>
          <w:szCs w:val="18"/>
          <w:lang w:val="uk-UA"/>
        </w:rPr>
      </w:pPr>
    </w:p>
    <w:p w:rsidR="00685CD4" w:rsidRDefault="00685CD4" w:rsidP="003E49E7">
      <w:pPr>
        <w:rPr>
          <w:rFonts w:ascii="Arial" w:hAnsi="Arial" w:cs="Arial"/>
          <w:sz w:val="18"/>
          <w:szCs w:val="18"/>
          <w:lang w:val="uk-UA"/>
        </w:rPr>
      </w:pPr>
    </w:p>
    <w:p w:rsidR="00685CD4" w:rsidRPr="00685CD4" w:rsidRDefault="00685CD4" w:rsidP="003E49E7">
      <w:pPr>
        <w:rPr>
          <w:rFonts w:ascii="Arial" w:hAnsi="Arial" w:cs="Arial"/>
          <w:sz w:val="18"/>
          <w:szCs w:val="18"/>
          <w:lang w:val="uk-UA"/>
        </w:rPr>
      </w:pPr>
    </w:p>
    <w:p w:rsidR="003E49E7" w:rsidRPr="005C2758" w:rsidRDefault="003E49E7" w:rsidP="003E49E7">
      <w:pPr>
        <w:rPr>
          <w:rFonts w:ascii="Arial" w:hAnsi="Arial" w:cs="Arial"/>
          <w:sz w:val="18"/>
          <w:szCs w:val="18"/>
        </w:rPr>
      </w:pPr>
      <w:r w:rsidRPr="005C2758">
        <w:rPr>
          <w:rFonts w:ascii="Arial" w:hAnsi="Arial" w:cs="Arial"/>
          <w:sz w:val="18"/>
          <w:szCs w:val="18"/>
        </w:rPr>
        <w:lastRenderedPageBreak/>
        <w:t xml:space="preserve">ПРЕАМБУЛА </w:t>
      </w:r>
    </w:p>
    <w:p w:rsidR="003E49E7" w:rsidRPr="005C2758" w:rsidRDefault="003E49E7" w:rsidP="00B133D9">
      <w:pPr>
        <w:jc w:val="both"/>
        <w:rPr>
          <w:rFonts w:ascii="Arial" w:hAnsi="Arial" w:cs="Arial"/>
          <w:sz w:val="18"/>
          <w:szCs w:val="18"/>
          <w:lang w:val="uk-UA"/>
        </w:rPr>
      </w:pPr>
      <w:r w:rsidRPr="005C2758">
        <w:rPr>
          <w:rFonts w:ascii="Arial" w:hAnsi="Arial" w:cs="Arial"/>
          <w:sz w:val="18"/>
          <w:szCs w:val="18"/>
        </w:rPr>
        <w:t>ПРИВАТНЕ АКЦІОНЕРНЕ ТОВАРИСТВО «Одесбудматер</w:t>
      </w:r>
      <w:r w:rsidRPr="005C2758">
        <w:rPr>
          <w:rFonts w:ascii="Arial" w:hAnsi="Arial" w:cs="Arial"/>
          <w:sz w:val="18"/>
          <w:szCs w:val="18"/>
          <w:lang w:val="uk-UA"/>
        </w:rPr>
        <w:t>іали»</w:t>
      </w:r>
      <w:r w:rsidRPr="005C2758">
        <w:rPr>
          <w:rFonts w:ascii="Arial" w:hAnsi="Arial" w:cs="Arial"/>
          <w:sz w:val="18"/>
          <w:szCs w:val="18"/>
        </w:rPr>
        <w:t xml:space="preserve"> (далі - Товариство),</w:t>
      </w:r>
      <w:r w:rsidR="00717181" w:rsidRPr="005C2758">
        <w:rPr>
          <w:rFonts w:ascii="Arial" w:hAnsi="Arial" w:cs="Arial"/>
          <w:sz w:val="18"/>
          <w:szCs w:val="18"/>
        </w:rPr>
        <w:t>є одним із виробників каменерізних машин, запасних частин до них, та іншої продукції для підприємств б</w:t>
      </w:r>
      <w:r w:rsidR="00B133D9" w:rsidRPr="005C2758">
        <w:rPr>
          <w:rFonts w:ascii="Arial" w:hAnsi="Arial" w:cs="Arial"/>
          <w:sz w:val="18"/>
          <w:szCs w:val="18"/>
        </w:rPr>
        <w:t>удівельних матеріалів в Україні</w:t>
      </w:r>
      <w:r w:rsidR="00B133D9" w:rsidRPr="005C2758">
        <w:rPr>
          <w:rFonts w:ascii="Arial" w:hAnsi="Arial" w:cs="Arial"/>
          <w:sz w:val="18"/>
          <w:szCs w:val="18"/>
          <w:lang w:val="uk-UA"/>
        </w:rPr>
        <w:t xml:space="preserve">, </w:t>
      </w:r>
      <w:r w:rsidRPr="005C2758">
        <w:rPr>
          <w:rFonts w:ascii="Arial" w:hAnsi="Arial" w:cs="Arial"/>
          <w:sz w:val="18"/>
          <w:szCs w:val="18"/>
        </w:rPr>
        <w:t xml:space="preserve">затверджує наступні принципи корпоративного управління: </w:t>
      </w:r>
    </w:p>
    <w:p w:rsidR="003E49E7" w:rsidRPr="005C2758" w:rsidRDefault="003E49E7" w:rsidP="003E49E7">
      <w:pPr>
        <w:pStyle w:val="a3"/>
        <w:jc w:val="both"/>
        <w:rPr>
          <w:rFonts w:ascii="Arial" w:hAnsi="Arial" w:cs="Arial"/>
          <w:sz w:val="18"/>
          <w:szCs w:val="18"/>
          <w:lang w:val="uk-UA"/>
        </w:rPr>
      </w:pPr>
      <w:r w:rsidRPr="005C2758">
        <w:rPr>
          <w:rFonts w:ascii="Arial" w:hAnsi="Arial" w:cs="Arial"/>
          <w:sz w:val="18"/>
          <w:szCs w:val="18"/>
        </w:rPr>
        <w:t xml:space="preserve">1. Товариство прагне реалізувати ефективні та прозорі механізми забезпечення прав та інтересів своїх акціонерів. </w:t>
      </w:r>
    </w:p>
    <w:p w:rsidR="003E49E7" w:rsidRPr="005C2758" w:rsidRDefault="003E49E7" w:rsidP="003E49E7">
      <w:pPr>
        <w:pStyle w:val="a3"/>
        <w:jc w:val="both"/>
        <w:rPr>
          <w:rFonts w:ascii="Arial" w:hAnsi="Arial" w:cs="Arial"/>
          <w:sz w:val="18"/>
          <w:szCs w:val="18"/>
          <w:lang w:val="uk-UA"/>
        </w:rPr>
      </w:pPr>
      <w:r w:rsidRPr="005C2758">
        <w:rPr>
          <w:rFonts w:ascii="Arial" w:hAnsi="Arial" w:cs="Arial"/>
          <w:sz w:val="18"/>
          <w:szCs w:val="18"/>
        </w:rPr>
        <w:t xml:space="preserve">2. Товариство дотримується політики рівного відношення до всіх акціонерів, міноритарних та мажоритарних, резидентів та нерезидентів. </w:t>
      </w:r>
    </w:p>
    <w:p w:rsidR="003E49E7" w:rsidRPr="005C2758" w:rsidRDefault="003E49E7" w:rsidP="003E49E7">
      <w:pPr>
        <w:pStyle w:val="a3"/>
        <w:jc w:val="both"/>
        <w:rPr>
          <w:rFonts w:ascii="Arial" w:hAnsi="Arial" w:cs="Arial"/>
          <w:sz w:val="18"/>
          <w:szCs w:val="18"/>
          <w:lang w:val="uk-UA"/>
        </w:rPr>
      </w:pPr>
      <w:r w:rsidRPr="005C2758">
        <w:rPr>
          <w:rFonts w:ascii="Arial" w:hAnsi="Arial" w:cs="Arial"/>
          <w:sz w:val="18"/>
          <w:szCs w:val="18"/>
        </w:rPr>
        <w:t xml:space="preserve">3. Товариство забезпечує право акціонерів приймати участь в управлінні Товариством шляхом участі в загальних зборах акціонерів, при цьому, отримувати прозору та достовірну інформацію про діяльність та стан Товариства. </w:t>
      </w:r>
    </w:p>
    <w:p w:rsidR="003E49E7" w:rsidRPr="005C2758" w:rsidRDefault="003E49E7" w:rsidP="003E49E7">
      <w:pPr>
        <w:pStyle w:val="a3"/>
        <w:jc w:val="both"/>
        <w:rPr>
          <w:rFonts w:ascii="Arial" w:hAnsi="Arial" w:cs="Arial"/>
          <w:sz w:val="18"/>
          <w:szCs w:val="18"/>
          <w:lang w:val="uk-UA"/>
        </w:rPr>
      </w:pPr>
      <w:r w:rsidRPr="005C2758">
        <w:rPr>
          <w:rFonts w:ascii="Arial" w:hAnsi="Arial" w:cs="Arial"/>
          <w:sz w:val="18"/>
          <w:szCs w:val="18"/>
        </w:rPr>
        <w:t xml:space="preserve">4. Товариство дотримується політики захисту прав своїх працівників та кредиторів. </w:t>
      </w:r>
    </w:p>
    <w:p w:rsidR="003E49E7" w:rsidRPr="005C2758" w:rsidRDefault="003E49E7" w:rsidP="003E49E7">
      <w:pPr>
        <w:pStyle w:val="a3"/>
        <w:jc w:val="both"/>
        <w:rPr>
          <w:rFonts w:ascii="Arial" w:hAnsi="Arial" w:cs="Arial"/>
          <w:sz w:val="18"/>
          <w:szCs w:val="18"/>
          <w:lang w:val="uk-UA"/>
        </w:rPr>
      </w:pPr>
      <w:r w:rsidRPr="005C2758">
        <w:rPr>
          <w:rFonts w:ascii="Arial" w:hAnsi="Arial" w:cs="Arial"/>
          <w:sz w:val="18"/>
          <w:szCs w:val="18"/>
        </w:rPr>
        <w:t>5. Товариство дотримується високої ділової етики з партнерами та всіма особами</w:t>
      </w:r>
      <w:r w:rsidR="00B133D9" w:rsidRPr="005C2758">
        <w:rPr>
          <w:rFonts w:ascii="Arial" w:hAnsi="Arial" w:cs="Arial"/>
          <w:sz w:val="18"/>
          <w:szCs w:val="18"/>
          <w:lang w:val="uk-UA"/>
        </w:rPr>
        <w:t>,</w:t>
      </w:r>
      <w:r w:rsidRPr="005C2758">
        <w:rPr>
          <w:rFonts w:ascii="Arial" w:hAnsi="Arial" w:cs="Arial"/>
          <w:sz w:val="18"/>
          <w:szCs w:val="18"/>
        </w:rPr>
        <w:t xml:space="preserve"> з якими знаходиться у правовідносинах. </w:t>
      </w:r>
    </w:p>
    <w:p w:rsidR="003E49E7" w:rsidRPr="005C2758" w:rsidRDefault="003E49E7" w:rsidP="003E49E7">
      <w:pPr>
        <w:pStyle w:val="a3"/>
        <w:jc w:val="both"/>
        <w:rPr>
          <w:rFonts w:ascii="Arial" w:hAnsi="Arial" w:cs="Arial"/>
          <w:sz w:val="18"/>
          <w:szCs w:val="18"/>
          <w:lang w:val="uk-UA"/>
        </w:rPr>
      </w:pPr>
      <w:r w:rsidRPr="005C2758">
        <w:rPr>
          <w:rFonts w:ascii="Arial" w:hAnsi="Arial" w:cs="Arial"/>
          <w:sz w:val="18"/>
          <w:szCs w:val="18"/>
          <w:lang w:val="uk-UA"/>
        </w:rPr>
        <w:t xml:space="preserve">У перспективі Товариство планує збільшувати ліквідність своїх цінних паперів і залучати надійних і стратегічних інвесторів. </w:t>
      </w:r>
    </w:p>
    <w:p w:rsidR="003E49E7" w:rsidRPr="005C2758" w:rsidRDefault="003E49E7" w:rsidP="003E49E7">
      <w:pPr>
        <w:pStyle w:val="a3"/>
        <w:jc w:val="both"/>
        <w:rPr>
          <w:rFonts w:ascii="Arial" w:hAnsi="Arial" w:cs="Arial"/>
          <w:sz w:val="18"/>
          <w:szCs w:val="18"/>
          <w:lang w:val="uk-UA"/>
        </w:rPr>
      </w:pPr>
      <w:r w:rsidRPr="005C2758">
        <w:rPr>
          <w:rFonts w:ascii="Arial" w:hAnsi="Arial" w:cs="Arial"/>
          <w:sz w:val="18"/>
          <w:szCs w:val="18"/>
        </w:rPr>
        <w:t xml:space="preserve">У Товаристві добре усвідомлюють ступінь впливу взірцевої корпоративної поведінки Товариства на ставлення інвесторів до усього українського інвестиційного середовища. Товариство проголошує добровільне запровадження у власну діяльність більш високих стандартів корпоративної поведінки, аніж ті, що вимагаються законодавством України. </w:t>
      </w:r>
    </w:p>
    <w:p w:rsidR="003E49E7" w:rsidRPr="005C2758" w:rsidRDefault="003E49E7" w:rsidP="003E49E7">
      <w:pPr>
        <w:pStyle w:val="a3"/>
        <w:jc w:val="both"/>
        <w:rPr>
          <w:rFonts w:ascii="Arial" w:hAnsi="Arial" w:cs="Arial"/>
          <w:sz w:val="18"/>
          <w:szCs w:val="18"/>
          <w:lang w:val="uk-UA"/>
        </w:rPr>
      </w:pPr>
      <w:r w:rsidRPr="005C2758">
        <w:rPr>
          <w:rFonts w:ascii="Arial" w:hAnsi="Arial" w:cs="Arial"/>
          <w:sz w:val="18"/>
          <w:szCs w:val="18"/>
          <w:lang w:val="uk-UA"/>
        </w:rPr>
        <w:t>Під час розробки Кодексу корпоративного управління Товариством враховувалися положення Принципів корпоративного управління України, затверджених Національною комісією з цінних паперів</w:t>
      </w:r>
      <w:r w:rsidR="00B133D9" w:rsidRPr="005C2758">
        <w:rPr>
          <w:rFonts w:ascii="Arial" w:hAnsi="Arial" w:cs="Arial"/>
          <w:sz w:val="18"/>
          <w:szCs w:val="18"/>
          <w:lang w:val="uk-UA"/>
        </w:rPr>
        <w:t xml:space="preserve"> та фондового ринку</w:t>
      </w:r>
      <w:r w:rsidRPr="005C2758">
        <w:rPr>
          <w:rFonts w:ascii="Arial" w:hAnsi="Arial" w:cs="Arial"/>
          <w:sz w:val="18"/>
          <w:szCs w:val="18"/>
          <w:lang w:val="uk-UA"/>
        </w:rPr>
        <w:t>, принципів корпоративного управління Організації економічного співробітництва та розвитку (</w:t>
      </w:r>
      <w:r w:rsidRPr="005C2758">
        <w:rPr>
          <w:rFonts w:ascii="Arial" w:hAnsi="Arial" w:cs="Arial"/>
          <w:sz w:val="18"/>
          <w:szCs w:val="18"/>
        </w:rPr>
        <w:t>OECDPrinciplesofCorporateGovernance</w:t>
      </w:r>
      <w:r w:rsidRPr="005C2758">
        <w:rPr>
          <w:rFonts w:ascii="Arial" w:hAnsi="Arial" w:cs="Arial"/>
          <w:sz w:val="18"/>
          <w:szCs w:val="18"/>
          <w:lang w:val="uk-UA"/>
        </w:rPr>
        <w:t xml:space="preserve">) та інших документів, у яких викладені найкращі міжнародні стандарти корпоративного управління. </w:t>
      </w:r>
    </w:p>
    <w:p w:rsidR="00057E4D" w:rsidRPr="005C2758" w:rsidRDefault="003E49E7" w:rsidP="00057E4D">
      <w:pPr>
        <w:pStyle w:val="a3"/>
        <w:jc w:val="both"/>
        <w:rPr>
          <w:rFonts w:ascii="Arial" w:hAnsi="Arial" w:cs="Arial"/>
          <w:sz w:val="18"/>
          <w:szCs w:val="18"/>
          <w:lang w:val="uk-UA"/>
        </w:rPr>
      </w:pPr>
      <w:r w:rsidRPr="005C2758">
        <w:rPr>
          <w:rFonts w:ascii="Arial" w:hAnsi="Arial" w:cs="Arial"/>
          <w:sz w:val="18"/>
          <w:szCs w:val="18"/>
        </w:rPr>
        <w:t xml:space="preserve">Кодекс корпоративного управління Товариства не суперечать вимогам законодавства України. </w:t>
      </w:r>
      <w:r w:rsidRPr="005C2758">
        <w:rPr>
          <w:rFonts w:ascii="Arial" w:hAnsi="Arial" w:cs="Arial"/>
          <w:sz w:val="18"/>
          <w:szCs w:val="18"/>
          <w:lang w:val="uk-UA"/>
        </w:rPr>
        <w:t xml:space="preserve">Передбачається, що </w:t>
      </w:r>
      <w:r w:rsidR="00B133D9" w:rsidRPr="005C2758">
        <w:rPr>
          <w:rFonts w:ascii="Arial" w:hAnsi="Arial" w:cs="Arial"/>
          <w:sz w:val="18"/>
          <w:szCs w:val="18"/>
          <w:lang w:val="uk-UA"/>
        </w:rPr>
        <w:t>п</w:t>
      </w:r>
      <w:r w:rsidRPr="005C2758">
        <w:rPr>
          <w:rFonts w:ascii="Arial" w:hAnsi="Arial" w:cs="Arial"/>
          <w:sz w:val="18"/>
          <w:szCs w:val="18"/>
          <w:lang w:val="uk-UA"/>
        </w:rPr>
        <w:t xml:space="preserve">ринципи корпоративного управління Товариства переглядатимуться та змінюватимуться відповідно до змін інвестиційного середовища, у якому існує Товариство, з урахуванням того, що вдосконалення моделей корпоративного управління є постійним еволюційним процесом. </w:t>
      </w:r>
    </w:p>
    <w:p w:rsidR="00057E4D" w:rsidRPr="005C2758" w:rsidRDefault="00057E4D" w:rsidP="00057E4D">
      <w:pPr>
        <w:pStyle w:val="a3"/>
        <w:jc w:val="both"/>
        <w:rPr>
          <w:rFonts w:ascii="Arial" w:hAnsi="Arial" w:cs="Arial"/>
          <w:sz w:val="18"/>
          <w:szCs w:val="18"/>
          <w:lang w:val="uk-UA"/>
        </w:rPr>
      </w:pPr>
    </w:p>
    <w:p w:rsidR="00057E4D" w:rsidRPr="005C2758" w:rsidRDefault="003E49E7" w:rsidP="00057E4D">
      <w:pPr>
        <w:pStyle w:val="a3"/>
        <w:jc w:val="both"/>
        <w:rPr>
          <w:rFonts w:ascii="Arial" w:hAnsi="Arial" w:cs="Arial"/>
          <w:b/>
          <w:bCs/>
          <w:sz w:val="18"/>
          <w:szCs w:val="18"/>
          <w:lang w:val="uk-UA"/>
        </w:rPr>
      </w:pPr>
      <w:r w:rsidRPr="005C2758">
        <w:rPr>
          <w:rFonts w:ascii="Arial" w:hAnsi="Arial" w:cs="Arial"/>
          <w:b/>
          <w:bCs/>
          <w:sz w:val="18"/>
          <w:szCs w:val="18"/>
        </w:rPr>
        <w:t xml:space="preserve">Розділ І. МЕТА ДІЯЛЬНОСТІ ТОВАРИСТВА </w:t>
      </w:r>
    </w:p>
    <w:p w:rsidR="00057E4D" w:rsidRPr="005C2758" w:rsidRDefault="003E49E7" w:rsidP="00057E4D">
      <w:pPr>
        <w:pStyle w:val="a3"/>
        <w:jc w:val="both"/>
        <w:rPr>
          <w:rFonts w:ascii="Arial" w:hAnsi="Arial" w:cs="Arial"/>
          <w:sz w:val="18"/>
          <w:szCs w:val="18"/>
          <w:lang w:val="uk-UA"/>
        </w:rPr>
      </w:pPr>
      <w:r w:rsidRPr="005C2758">
        <w:rPr>
          <w:rFonts w:ascii="Arial" w:hAnsi="Arial" w:cs="Arial"/>
          <w:sz w:val="18"/>
          <w:szCs w:val="18"/>
          <w:lang w:val="uk-UA"/>
        </w:rPr>
        <w:t xml:space="preserve">1. 1. Мета Товариства полягає у здійсненні підприємницької діяльності для одержання прибутку в інтересах акціонерів Товариства, максимізації добробуту акціонерів за рахунок зростання ринкової вартості акцій товариства, а також отримання акціонерами дивідендів. </w:t>
      </w:r>
    </w:p>
    <w:p w:rsidR="003E49E7" w:rsidRPr="005C2758" w:rsidRDefault="003E49E7" w:rsidP="00057E4D">
      <w:pPr>
        <w:pStyle w:val="a3"/>
        <w:jc w:val="both"/>
        <w:rPr>
          <w:rFonts w:ascii="Arial" w:hAnsi="Arial" w:cs="Arial"/>
          <w:sz w:val="18"/>
          <w:szCs w:val="18"/>
          <w:lang w:val="uk-UA"/>
        </w:rPr>
      </w:pPr>
      <w:r w:rsidRPr="005C2758">
        <w:rPr>
          <w:rFonts w:ascii="Arial" w:hAnsi="Arial" w:cs="Arial"/>
          <w:sz w:val="18"/>
          <w:szCs w:val="18"/>
          <w:lang w:val="uk-UA"/>
        </w:rPr>
        <w:t>1.2. Збалансування інтересів акціонерів та інших заінтересованих осіб у довгостроковій перспективі, відбуватиметься шляхом зростання ринкової вартості Товариства.</w:t>
      </w:r>
    </w:p>
    <w:p w:rsidR="00A320F2"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1.3. Джерелами доходів акціонерів є дивіденди та зростання ринкової вартості акцій Товариства. 1.4. Товариство дотримується стандартів ділової поведінки акціонерів та менеджерів, а також забезпечує функціонування системи моніторингу цих стандартів, що дозволяє унеможливити отримання зазначеними особами додаткових доходів за рахунок використання інсайдерської інформації, порушення обмежень щодо уникнення конфлікту інтересів, та здійснення інших протиправних і неетичних дій. </w:t>
      </w:r>
    </w:p>
    <w:p w:rsidR="006D4D95" w:rsidRPr="005C2758" w:rsidRDefault="006D4D95" w:rsidP="00057E4D">
      <w:pPr>
        <w:pStyle w:val="a3"/>
        <w:jc w:val="both"/>
        <w:rPr>
          <w:rFonts w:ascii="Arial" w:hAnsi="Arial" w:cs="Arial"/>
          <w:sz w:val="18"/>
          <w:szCs w:val="18"/>
          <w:lang w:val="uk-UA"/>
        </w:rPr>
      </w:pPr>
    </w:p>
    <w:p w:rsidR="00A320F2" w:rsidRPr="005C2758" w:rsidRDefault="006D4D95" w:rsidP="00057E4D">
      <w:pPr>
        <w:pStyle w:val="a3"/>
        <w:jc w:val="both"/>
        <w:rPr>
          <w:rFonts w:ascii="Arial" w:hAnsi="Arial" w:cs="Arial"/>
          <w:b/>
          <w:bCs/>
          <w:sz w:val="18"/>
          <w:szCs w:val="18"/>
          <w:lang w:val="uk-UA"/>
        </w:rPr>
      </w:pPr>
      <w:r w:rsidRPr="00AC5EBE">
        <w:rPr>
          <w:rFonts w:ascii="Arial" w:hAnsi="Arial" w:cs="Arial"/>
          <w:b/>
          <w:bCs/>
          <w:sz w:val="18"/>
          <w:szCs w:val="18"/>
          <w:lang w:val="uk-UA"/>
        </w:rPr>
        <w:t>Розділ</w:t>
      </w:r>
      <w:r w:rsidR="00A320F2" w:rsidRPr="005C2758">
        <w:rPr>
          <w:rFonts w:ascii="Arial" w:hAnsi="Arial" w:cs="Arial"/>
          <w:b/>
          <w:bCs/>
          <w:sz w:val="18"/>
          <w:szCs w:val="18"/>
        </w:rPr>
        <w:t>II</w:t>
      </w:r>
      <w:r w:rsidR="00A320F2" w:rsidRPr="00AC5EBE">
        <w:rPr>
          <w:rFonts w:ascii="Arial" w:hAnsi="Arial" w:cs="Arial"/>
          <w:b/>
          <w:bCs/>
          <w:sz w:val="18"/>
          <w:szCs w:val="18"/>
          <w:lang w:val="uk-UA"/>
        </w:rPr>
        <w:t xml:space="preserve">. ПРАВА АКЦІОНЕРІВ ТА ЇХ ДОТРИМАННЯ </w:t>
      </w:r>
    </w:p>
    <w:p w:rsidR="00A320F2"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2.1. Товариство забезпечує акціонерам реальну можливість користуватися правами, передбаченими законодавством України, та ефективний захист у разі порушення цих прав. </w:t>
      </w:r>
    </w:p>
    <w:p w:rsidR="00A320F2" w:rsidRPr="005C2758" w:rsidRDefault="00A320F2" w:rsidP="00057E4D">
      <w:pPr>
        <w:pStyle w:val="a3"/>
        <w:jc w:val="both"/>
        <w:rPr>
          <w:rFonts w:ascii="Arial" w:hAnsi="Arial" w:cs="Arial"/>
          <w:sz w:val="18"/>
          <w:szCs w:val="18"/>
          <w:lang w:val="uk-UA"/>
        </w:rPr>
      </w:pPr>
      <w:r w:rsidRPr="005C2758">
        <w:rPr>
          <w:rFonts w:ascii="Arial" w:hAnsi="Arial" w:cs="Arial"/>
          <w:sz w:val="18"/>
          <w:szCs w:val="18"/>
          <w:lang w:val="uk-UA"/>
        </w:rPr>
        <w:t>2.2. Товариство забезпечує рівне ставлення до всіх акціонерів, що означає:</w:t>
      </w:r>
    </w:p>
    <w:p w:rsidR="00A320F2" w:rsidRPr="005C2758" w:rsidRDefault="00E82DCA" w:rsidP="00057E4D">
      <w:pPr>
        <w:pStyle w:val="a3"/>
        <w:jc w:val="both"/>
        <w:rPr>
          <w:rFonts w:ascii="Arial" w:hAnsi="Arial" w:cs="Arial"/>
          <w:sz w:val="18"/>
          <w:szCs w:val="18"/>
          <w:lang w:val="uk-UA"/>
        </w:rPr>
      </w:pPr>
      <w:r w:rsidRPr="005C2758">
        <w:rPr>
          <w:rFonts w:ascii="Arial" w:hAnsi="Arial" w:cs="Arial"/>
          <w:sz w:val="18"/>
          <w:szCs w:val="18"/>
          <w:lang w:val="uk-UA"/>
        </w:rPr>
        <w:t xml:space="preserve">- </w:t>
      </w:r>
      <w:r w:rsidR="00A320F2" w:rsidRPr="005C2758">
        <w:rPr>
          <w:rFonts w:ascii="Arial" w:hAnsi="Arial" w:cs="Arial"/>
          <w:sz w:val="18"/>
          <w:szCs w:val="18"/>
          <w:lang w:val="uk-UA"/>
        </w:rPr>
        <w:t xml:space="preserve">акціонери, що є власниками однакової кількості акцій одного класу та/або типу, мають рівні права, незалежно від того, чи є вони резидентами України, фізичними або юридичними особами; </w:t>
      </w:r>
    </w:p>
    <w:p w:rsidR="00A320F2" w:rsidRPr="005C2758" w:rsidRDefault="00E82DCA" w:rsidP="00057E4D">
      <w:pPr>
        <w:pStyle w:val="a3"/>
        <w:jc w:val="both"/>
        <w:rPr>
          <w:rFonts w:ascii="Arial" w:hAnsi="Arial" w:cs="Arial"/>
          <w:sz w:val="18"/>
          <w:szCs w:val="18"/>
          <w:lang w:val="uk-UA"/>
        </w:rPr>
      </w:pPr>
      <w:r w:rsidRPr="005C2758">
        <w:rPr>
          <w:rFonts w:ascii="Arial" w:hAnsi="Arial" w:cs="Arial"/>
          <w:sz w:val="18"/>
          <w:szCs w:val="18"/>
          <w:lang w:val="uk-UA"/>
        </w:rPr>
        <w:t xml:space="preserve">- </w:t>
      </w:r>
      <w:r w:rsidR="00A320F2" w:rsidRPr="005C2758">
        <w:rPr>
          <w:rFonts w:ascii="Arial" w:hAnsi="Arial" w:cs="Arial"/>
          <w:sz w:val="18"/>
          <w:szCs w:val="18"/>
          <w:lang w:val="uk-UA"/>
        </w:rPr>
        <w:t xml:space="preserve">заборону встановлювати мінімальну кількість акцій, що надає право голосу, або обмежувати кількість голосів, що належать одному акціонерові; </w:t>
      </w:r>
    </w:p>
    <w:p w:rsidR="00A320F2" w:rsidRPr="005C2758" w:rsidRDefault="00E82DCA" w:rsidP="00057E4D">
      <w:pPr>
        <w:pStyle w:val="a3"/>
        <w:jc w:val="both"/>
        <w:rPr>
          <w:rFonts w:ascii="Arial" w:hAnsi="Arial" w:cs="Arial"/>
          <w:sz w:val="18"/>
          <w:szCs w:val="18"/>
          <w:lang w:val="uk-UA"/>
        </w:rPr>
      </w:pPr>
      <w:r w:rsidRPr="005C2758">
        <w:rPr>
          <w:rFonts w:ascii="Arial" w:hAnsi="Arial" w:cs="Arial"/>
          <w:sz w:val="18"/>
          <w:szCs w:val="18"/>
          <w:lang w:val="uk-UA"/>
        </w:rPr>
        <w:t xml:space="preserve">- </w:t>
      </w:r>
      <w:r w:rsidR="00A320F2" w:rsidRPr="005C2758">
        <w:rPr>
          <w:rFonts w:ascii="Arial" w:hAnsi="Arial" w:cs="Arial"/>
          <w:sz w:val="18"/>
          <w:szCs w:val="18"/>
          <w:lang w:val="uk-UA"/>
        </w:rPr>
        <w:t xml:space="preserve">заборону встановлювати в рамках одного класу та/або типу акцій будь-яких переваг щодо розміру та порядку отримання дивідендів різними групами акціонерів. </w:t>
      </w:r>
    </w:p>
    <w:p w:rsidR="00A320F2"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2.3. Усі акціонери Товариства мають право на отримання письмового підтвердження права власності на акції. </w:t>
      </w:r>
    </w:p>
    <w:p w:rsidR="00A320F2" w:rsidRPr="005C2758" w:rsidRDefault="00A320F2" w:rsidP="00057E4D">
      <w:pPr>
        <w:pStyle w:val="a3"/>
        <w:jc w:val="both"/>
        <w:rPr>
          <w:rFonts w:ascii="Arial" w:hAnsi="Arial" w:cs="Arial"/>
          <w:sz w:val="18"/>
          <w:szCs w:val="18"/>
          <w:lang w:val="uk-UA"/>
        </w:rPr>
      </w:pPr>
      <w:r w:rsidRPr="005C2758">
        <w:rPr>
          <w:rFonts w:ascii="Arial" w:hAnsi="Arial" w:cs="Arial"/>
          <w:sz w:val="18"/>
          <w:szCs w:val="18"/>
          <w:lang w:val="uk-UA"/>
        </w:rPr>
        <w:t xml:space="preserve">2.4. Товариство гарантує усім акціонерам право на власний розсуд розпоряджатися належними їм акціями, вчиняти з ними будь-які дії, що не суперечать закону та не порушують права та інтереси інших осіб, у тому числі відчужувати власні акції іншим особам. </w:t>
      </w:r>
      <w:r w:rsidRPr="005C2758">
        <w:rPr>
          <w:rFonts w:ascii="Arial" w:hAnsi="Arial" w:cs="Arial"/>
          <w:sz w:val="18"/>
          <w:szCs w:val="18"/>
        </w:rPr>
        <w:t xml:space="preserve">Товариство постійно здійснює заходи, спрямовані на підвищення ліквідності власних акцій. </w:t>
      </w:r>
    </w:p>
    <w:p w:rsidR="00A320F2"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2.5. Товариство гарантує акціонерам право на оперативне отримання повної та достовірної інформації про його фінансово-господарський стан, результати діяльності, суттєві факти, що можуть вплинути на вартість цінних паперів, шляхом встановлення у Статуті, Положенні про інформаційну політику та інших внутрішніх документах Товариства переліку документів, з якими можуть знайомитися акціонери, та порядку ознайомлення з цими документами. </w:t>
      </w:r>
    </w:p>
    <w:p w:rsidR="00A320F2" w:rsidRPr="005C2758" w:rsidRDefault="00A320F2" w:rsidP="00057E4D">
      <w:pPr>
        <w:pStyle w:val="a3"/>
        <w:jc w:val="both"/>
        <w:rPr>
          <w:rFonts w:ascii="Arial" w:hAnsi="Arial" w:cs="Arial"/>
          <w:sz w:val="18"/>
          <w:szCs w:val="18"/>
          <w:lang w:val="uk-UA"/>
        </w:rPr>
      </w:pPr>
    </w:p>
    <w:p w:rsidR="00A320F2" w:rsidRPr="005C2758" w:rsidRDefault="00A320F2" w:rsidP="00057E4D">
      <w:pPr>
        <w:pStyle w:val="a3"/>
        <w:jc w:val="both"/>
        <w:rPr>
          <w:rFonts w:ascii="Arial" w:hAnsi="Arial" w:cs="Arial"/>
          <w:b/>
          <w:bCs/>
          <w:sz w:val="18"/>
          <w:szCs w:val="18"/>
          <w:lang w:val="uk-UA"/>
        </w:rPr>
      </w:pPr>
      <w:r w:rsidRPr="005C2758">
        <w:rPr>
          <w:rFonts w:ascii="Arial" w:hAnsi="Arial" w:cs="Arial"/>
          <w:b/>
          <w:bCs/>
          <w:sz w:val="18"/>
          <w:szCs w:val="18"/>
        </w:rPr>
        <w:t>Розділ III. НАГЛЯДОВА РАДА, ВИКОНАВЧИЙ ОРГАН ТОВАРИСТВА</w:t>
      </w:r>
    </w:p>
    <w:p w:rsidR="00A320F2"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3.1. Відповідно до обов'язкових вимог законодавства України у Товаристві діє дворівнева система управління, яка складається з Наглядової ради, та Виконавчого органу Товариства. </w:t>
      </w:r>
    </w:p>
    <w:p w:rsidR="00A320F2" w:rsidRPr="005C2758" w:rsidRDefault="00A320F2" w:rsidP="00057E4D">
      <w:pPr>
        <w:pStyle w:val="a3"/>
        <w:jc w:val="both"/>
        <w:rPr>
          <w:rFonts w:ascii="Arial" w:hAnsi="Arial" w:cs="Arial"/>
          <w:sz w:val="18"/>
          <w:szCs w:val="18"/>
          <w:lang w:val="uk-UA"/>
        </w:rPr>
      </w:pPr>
      <w:r w:rsidRPr="005C2758">
        <w:rPr>
          <w:rFonts w:ascii="Arial" w:hAnsi="Arial" w:cs="Arial"/>
          <w:sz w:val="18"/>
          <w:szCs w:val="18"/>
        </w:rPr>
        <w:lastRenderedPageBreak/>
        <w:t xml:space="preserve">3.2. Особа, яка здійснює повноваження одноосібного Виконавчого органу Товариства є Генеральний директор Товариства. </w:t>
      </w:r>
    </w:p>
    <w:p w:rsidR="00A320F2"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3.3. Наглядова рада забезпечує стратегічне керівництво діяльністю Товариства, контроль за діяльністю Виконавчого органу та захист прав усіх акціонерів. Ефективне управління передбачає систему звітності Наглядової ради перед Загальними зборами Товариства. </w:t>
      </w:r>
    </w:p>
    <w:p w:rsidR="00A320F2" w:rsidRPr="00AB3110"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Статут та внутрішні положення Товариства чітко визначають компетенцію Наглядової ради, у тому числі перелік повноважень, які відносяться до виключної компетенції Наглядової ради. Наглядова рада та Виконавчий орган тісно співпрацюють в інтересах Товариства. Статутом Товариства передбачається такий розподіл повноважень між Наглядовою радою та Виконавчим органом, який забезпечує найкраще </w:t>
      </w:r>
      <w:r w:rsidRPr="00AB3110">
        <w:rPr>
          <w:rFonts w:ascii="Arial" w:hAnsi="Arial" w:cs="Arial"/>
          <w:sz w:val="18"/>
          <w:szCs w:val="18"/>
        </w:rPr>
        <w:t xml:space="preserve">використання професійного потенціалу менеджерів за умови їх підзвітності акціонерам Товариства. </w:t>
      </w:r>
    </w:p>
    <w:p w:rsidR="00A320F2" w:rsidRPr="005C2758" w:rsidRDefault="00A320F2" w:rsidP="00AB3110">
      <w:pPr>
        <w:pStyle w:val="a3"/>
        <w:jc w:val="both"/>
        <w:rPr>
          <w:rFonts w:ascii="Arial" w:hAnsi="Arial" w:cs="Arial"/>
          <w:sz w:val="18"/>
          <w:szCs w:val="18"/>
          <w:lang w:val="uk-UA"/>
        </w:rPr>
      </w:pPr>
      <w:r w:rsidRPr="00AB3110">
        <w:rPr>
          <w:rFonts w:ascii="Arial" w:hAnsi="Arial" w:cs="Arial"/>
          <w:sz w:val="18"/>
          <w:szCs w:val="18"/>
        </w:rPr>
        <w:t>3.5. Згідно Статуту, до компетенції Наглядової ради належить:</w:t>
      </w:r>
      <w:bookmarkStart w:id="0" w:name="_GoBack"/>
      <w:bookmarkEnd w:id="0"/>
    </w:p>
    <w:p w:rsidR="00AC5EBE" w:rsidRPr="00D81AFD" w:rsidRDefault="00A320F2" w:rsidP="00AC5EBE">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 xml:space="preserve"> </w:t>
      </w:r>
      <w:r w:rsidR="00AC5EBE" w:rsidRPr="00D81AFD">
        <w:rPr>
          <w:rFonts w:ascii="Arial" w:hAnsi="Arial" w:cs="Arial"/>
          <w:sz w:val="18"/>
          <w:szCs w:val="18"/>
        </w:rPr>
        <w:t xml:space="preserve">затвердження в межах своєї компетенції положень, якими регулюються питання, пов'язані з діяльністю Товариства; </w:t>
      </w:r>
    </w:p>
    <w:p w:rsidR="00A320F2" w:rsidRPr="005C2758" w:rsidRDefault="00A320F2" w:rsidP="00AC5EBE">
      <w:pPr>
        <w:pStyle w:val="a3"/>
        <w:jc w:val="both"/>
        <w:rPr>
          <w:rFonts w:ascii="Arial" w:hAnsi="Arial" w:cs="Arial"/>
          <w:sz w:val="18"/>
          <w:szCs w:val="18"/>
          <w:lang w:val="uk-UA"/>
        </w:rPr>
      </w:pPr>
      <w:r w:rsidRPr="005C2758">
        <w:rPr>
          <w:rFonts w:ascii="Arial" w:hAnsi="Arial" w:cs="Arial"/>
          <w:sz w:val="18"/>
          <w:szCs w:val="18"/>
          <w:lang w:val="uk-UA"/>
        </w:rPr>
        <w:t xml:space="preserve">- </w:t>
      </w:r>
      <w:r w:rsidR="00AC5EBE" w:rsidRPr="00D81AFD">
        <w:rPr>
          <w:rFonts w:ascii="Arial" w:hAnsi="Arial" w:cs="Arial"/>
          <w:sz w:val="18"/>
          <w:szCs w:val="18"/>
        </w:rPr>
        <w:t xml:space="preserve">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AC5EBE" w:rsidRPr="00D81AFD" w:rsidRDefault="00A320F2" w:rsidP="00AC5EBE">
      <w:pPr>
        <w:spacing w:after="0" w:line="240" w:lineRule="auto"/>
        <w:jc w:val="both"/>
        <w:rPr>
          <w:rFonts w:ascii="Arial" w:hAnsi="Arial" w:cs="Arial"/>
          <w:sz w:val="18"/>
          <w:szCs w:val="18"/>
        </w:rPr>
      </w:pPr>
      <w:r w:rsidRPr="005C2758">
        <w:rPr>
          <w:rFonts w:ascii="Arial" w:hAnsi="Arial" w:cs="Arial"/>
          <w:sz w:val="18"/>
          <w:szCs w:val="18"/>
          <w:lang w:val="uk-UA"/>
        </w:rPr>
        <w:t xml:space="preserve">- </w:t>
      </w:r>
      <w:r w:rsidR="00AC5EBE" w:rsidRPr="00D81AFD">
        <w:rPr>
          <w:rFonts w:ascii="Arial" w:hAnsi="Arial" w:cs="Arial"/>
          <w:sz w:val="18"/>
          <w:szCs w:val="18"/>
        </w:rPr>
        <w:t xml:space="preserve">прийняття рішення про проведення чергових та позачергових загальних зборів відповідно до статуту та діючого законодавства; </w:t>
      </w:r>
    </w:p>
    <w:p w:rsidR="00AC5EBE" w:rsidRPr="00D81AFD" w:rsidRDefault="00A320F2" w:rsidP="00AC5EBE">
      <w:pPr>
        <w:spacing w:after="0" w:line="240" w:lineRule="auto"/>
        <w:jc w:val="both"/>
        <w:rPr>
          <w:rFonts w:ascii="Arial" w:hAnsi="Arial" w:cs="Arial"/>
          <w:sz w:val="18"/>
          <w:szCs w:val="18"/>
        </w:rPr>
      </w:pPr>
      <w:r w:rsidRPr="005C2758">
        <w:rPr>
          <w:rFonts w:ascii="Arial" w:hAnsi="Arial" w:cs="Arial"/>
          <w:sz w:val="18"/>
          <w:szCs w:val="18"/>
          <w:lang w:val="uk-UA"/>
        </w:rPr>
        <w:t>-</w:t>
      </w:r>
      <w:r w:rsidR="00AC5EBE" w:rsidRPr="00AC5EBE">
        <w:rPr>
          <w:rFonts w:ascii="Arial" w:hAnsi="Arial" w:cs="Arial"/>
          <w:sz w:val="18"/>
          <w:szCs w:val="18"/>
        </w:rPr>
        <w:t xml:space="preserve"> </w:t>
      </w:r>
      <w:r w:rsidR="00AC5EBE" w:rsidRPr="00D81AFD">
        <w:rPr>
          <w:rFonts w:ascii="Arial" w:hAnsi="Arial" w:cs="Arial"/>
          <w:sz w:val="18"/>
          <w:szCs w:val="18"/>
        </w:rPr>
        <w:t>прийняття рішення про продаж раніше викуплених Товариством акцій;</w:t>
      </w:r>
    </w:p>
    <w:p w:rsidR="00A320F2" w:rsidRPr="005C2758" w:rsidRDefault="00A320F2" w:rsidP="00AC5EBE">
      <w:pPr>
        <w:pStyle w:val="a3"/>
        <w:jc w:val="both"/>
        <w:rPr>
          <w:rFonts w:ascii="Arial" w:hAnsi="Arial" w:cs="Arial"/>
          <w:sz w:val="18"/>
          <w:szCs w:val="18"/>
          <w:lang w:val="uk-UA"/>
        </w:rPr>
      </w:pPr>
      <w:r w:rsidRPr="005C2758">
        <w:rPr>
          <w:rFonts w:ascii="Arial" w:hAnsi="Arial" w:cs="Arial"/>
          <w:sz w:val="18"/>
          <w:szCs w:val="18"/>
          <w:lang w:val="uk-UA"/>
        </w:rPr>
        <w:t xml:space="preserve"> </w:t>
      </w:r>
    </w:p>
    <w:p w:rsidR="00A320F2" w:rsidRPr="005C2758" w:rsidRDefault="00A320F2" w:rsidP="00AC5EBE">
      <w:pPr>
        <w:pStyle w:val="a3"/>
        <w:jc w:val="both"/>
        <w:rPr>
          <w:rFonts w:ascii="Arial" w:hAnsi="Arial" w:cs="Arial"/>
          <w:sz w:val="18"/>
          <w:szCs w:val="18"/>
          <w:lang w:val="uk-UA"/>
        </w:rPr>
      </w:pPr>
      <w:r w:rsidRPr="005C2758">
        <w:rPr>
          <w:rFonts w:ascii="Arial" w:hAnsi="Arial" w:cs="Arial"/>
          <w:sz w:val="18"/>
          <w:szCs w:val="18"/>
          <w:lang w:val="uk-UA"/>
        </w:rPr>
        <w:t xml:space="preserve"> - </w:t>
      </w:r>
      <w:r w:rsidR="00AC5EBE" w:rsidRPr="00AC5EBE">
        <w:rPr>
          <w:rFonts w:ascii="Arial" w:hAnsi="Arial" w:cs="Arial"/>
          <w:sz w:val="18"/>
          <w:szCs w:val="18"/>
          <w:lang w:val="uk-UA"/>
        </w:rPr>
        <w:t>прийняття рішення про розміщення Товариством інших цінних паперів, крім акцій;</w:t>
      </w:r>
      <w:r w:rsidRPr="005C2758">
        <w:rPr>
          <w:rFonts w:ascii="Arial" w:hAnsi="Arial" w:cs="Arial"/>
          <w:sz w:val="18"/>
          <w:szCs w:val="18"/>
          <w:lang w:val="uk-UA"/>
        </w:rPr>
        <w:t xml:space="preserve">; </w:t>
      </w:r>
    </w:p>
    <w:p w:rsidR="00A320F2" w:rsidRPr="005C2758" w:rsidRDefault="00A320F2" w:rsidP="00AC5EBE">
      <w:pPr>
        <w:pStyle w:val="a3"/>
        <w:jc w:val="both"/>
        <w:rPr>
          <w:rFonts w:ascii="Arial" w:hAnsi="Arial" w:cs="Arial"/>
          <w:sz w:val="18"/>
          <w:szCs w:val="18"/>
          <w:lang w:val="uk-UA"/>
        </w:rPr>
      </w:pPr>
      <w:r w:rsidRPr="005C2758">
        <w:rPr>
          <w:rFonts w:ascii="Arial" w:hAnsi="Arial" w:cs="Arial"/>
          <w:sz w:val="18"/>
          <w:szCs w:val="18"/>
          <w:lang w:val="uk-UA"/>
        </w:rPr>
        <w:t xml:space="preserve">- </w:t>
      </w:r>
      <w:r w:rsidR="00AC5EBE" w:rsidRPr="00AC5EBE">
        <w:rPr>
          <w:rFonts w:ascii="Arial" w:hAnsi="Arial" w:cs="Arial"/>
          <w:sz w:val="18"/>
          <w:szCs w:val="18"/>
          <w:lang w:val="uk-UA"/>
        </w:rPr>
        <w:t xml:space="preserve">прийняття рішення про викуп розміщених Товариством інших, крім акцій, цінних паперів; </w:t>
      </w:r>
    </w:p>
    <w:p w:rsidR="00AC5EBE" w:rsidRPr="00D81AFD" w:rsidRDefault="00A320F2" w:rsidP="00AC5EBE">
      <w:pPr>
        <w:spacing w:after="0" w:line="240" w:lineRule="auto"/>
        <w:jc w:val="both"/>
        <w:rPr>
          <w:rFonts w:ascii="Arial" w:hAnsi="Arial" w:cs="Arial"/>
          <w:sz w:val="18"/>
          <w:szCs w:val="18"/>
        </w:rPr>
      </w:pPr>
      <w:r w:rsidRPr="005C2758">
        <w:rPr>
          <w:rFonts w:ascii="Arial" w:hAnsi="Arial" w:cs="Arial"/>
          <w:sz w:val="18"/>
          <w:szCs w:val="18"/>
          <w:lang w:val="uk-UA"/>
        </w:rPr>
        <w:t xml:space="preserve">- Затвердження ринкової вартості майна у випадках, передбачених </w:t>
      </w:r>
      <w:r w:rsidR="00AC5EBE" w:rsidRPr="00D81AFD">
        <w:rPr>
          <w:rFonts w:ascii="Arial" w:hAnsi="Arial" w:cs="Arial"/>
          <w:sz w:val="18"/>
          <w:szCs w:val="18"/>
        </w:rPr>
        <w:t>діючим законодавством;</w:t>
      </w:r>
    </w:p>
    <w:p w:rsidR="00AC5EBE" w:rsidRPr="00D81AFD" w:rsidRDefault="00A320F2" w:rsidP="00AC5EBE">
      <w:pPr>
        <w:spacing w:after="0" w:line="240" w:lineRule="auto"/>
        <w:jc w:val="both"/>
        <w:rPr>
          <w:rFonts w:ascii="Arial" w:hAnsi="Arial" w:cs="Arial"/>
          <w:sz w:val="18"/>
          <w:szCs w:val="18"/>
        </w:rPr>
      </w:pPr>
      <w:r w:rsidRPr="005C2758">
        <w:rPr>
          <w:rFonts w:ascii="Arial" w:hAnsi="Arial" w:cs="Arial"/>
          <w:sz w:val="18"/>
          <w:szCs w:val="18"/>
          <w:lang w:val="uk-UA"/>
        </w:rPr>
        <w:t xml:space="preserve">-  </w:t>
      </w:r>
      <w:r w:rsidR="00AC5EBE" w:rsidRPr="00D81AFD">
        <w:rPr>
          <w:rFonts w:ascii="Arial" w:hAnsi="Arial" w:cs="Arial"/>
          <w:sz w:val="18"/>
          <w:szCs w:val="18"/>
        </w:rPr>
        <w:t xml:space="preserve">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 </w:t>
      </w:r>
    </w:p>
    <w:p w:rsidR="00A320F2" w:rsidRPr="005C2758" w:rsidRDefault="00A320F2" w:rsidP="00AC5EBE">
      <w:pPr>
        <w:pStyle w:val="a3"/>
        <w:jc w:val="both"/>
        <w:rPr>
          <w:rFonts w:ascii="Arial" w:hAnsi="Arial" w:cs="Arial"/>
          <w:sz w:val="18"/>
          <w:szCs w:val="18"/>
          <w:lang w:val="uk-UA"/>
        </w:rPr>
      </w:pPr>
      <w:r w:rsidRPr="005C2758">
        <w:rPr>
          <w:rFonts w:ascii="Arial" w:hAnsi="Arial" w:cs="Arial"/>
          <w:sz w:val="18"/>
          <w:szCs w:val="18"/>
          <w:lang w:val="uk-UA"/>
        </w:rPr>
        <w:t xml:space="preserve">- </w:t>
      </w:r>
      <w:r w:rsidR="00AC5EBE" w:rsidRPr="00D81AFD">
        <w:rPr>
          <w:rFonts w:ascii="Arial" w:hAnsi="Arial" w:cs="Arial"/>
          <w:sz w:val="18"/>
          <w:szCs w:val="18"/>
        </w:rPr>
        <w:t xml:space="preserve">обрання та припинення повноважень голови і членів інших органів Товариства; </w:t>
      </w:r>
    </w:p>
    <w:p w:rsidR="00A320F2" w:rsidRPr="005C2758" w:rsidRDefault="00A320F2" w:rsidP="00AC5EBE">
      <w:pPr>
        <w:pStyle w:val="a3"/>
        <w:jc w:val="both"/>
        <w:rPr>
          <w:rFonts w:ascii="Arial" w:hAnsi="Arial" w:cs="Arial"/>
          <w:sz w:val="18"/>
          <w:szCs w:val="18"/>
          <w:lang w:val="uk-UA"/>
        </w:rPr>
      </w:pPr>
      <w:r w:rsidRPr="005C2758">
        <w:rPr>
          <w:rFonts w:ascii="Arial" w:hAnsi="Arial" w:cs="Arial"/>
          <w:sz w:val="18"/>
          <w:szCs w:val="18"/>
          <w:lang w:val="uk-UA"/>
        </w:rPr>
        <w:t xml:space="preserve">- </w:t>
      </w:r>
      <w:r w:rsidR="00AC5EBE" w:rsidRPr="00D81AFD">
        <w:rPr>
          <w:rFonts w:ascii="Arial" w:hAnsi="Arial" w:cs="Arial"/>
          <w:sz w:val="18"/>
          <w:szCs w:val="18"/>
        </w:rPr>
        <w:t>обрання реєстраційної комісії, за винятком випадків, встановлених діючим законодавством</w:t>
      </w:r>
      <w:r w:rsidR="00AC5EBE" w:rsidRPr="005C2758">
        <w:rPr>
          <w:rFonts w:ascii="Arial" w:hAnsi="Arial" w:cs="Arial"/>
          <w:sz w:val="18"/>
          <w:szCs w:val="18"/>
          <w:lang w:val="uk-UA"/>
        </w:rPr>
        <w:t xml:space="preserve"> </w:t>
      </w:r>
    </w:p>
    <w:p w:rsidR="00626FB7" w:rsidRPr="00D81AFD" w:rsidRDefault="00A320F2" w:rsidP="00626FB7">
      <w:pPr>
        <w:spacing w:after="0" w:line="240" w:lineRule="auto"/>
        <w:jc w:val="both"/>
        <w:rPr>
          <w:rFonts w:ascii="Arial" w:hAnsi="Arial" w:cs="Arial"/>
          <w:sz w:val="18"/>
          <w:szCs w:val="18"/>
        </w:rPr>
      </w:pPr>
      <w:r w:rsidRPr="005C2758">
        <w:rPr>
          <w:rFonts w:ascii="Arial" w:hAnsi="Arial" w:cs="Arial"/>
          <w:sz w:val="18"/>
          <w:szCs w:val="18"/>
          <w:lang w:val="uk-UA"/>
        </w:rPr>
        <w:t xml:space="preserve">- </w:t>
      </w:r>
      <w:r w:rsidR="00626FB7" w:rsidRPr="00D81AFD">
        <w:rPr>
          <w:rFonts w:ascii="Arial" w:hAnsi="Arial" w:cs="Arial"/>
          <w:sz w:val="18"/>
          <w:szCs w:val="18"/>
        </w:rPr>
        <w:t xml:space="preserve">обрання аудитора Товариства та визначення умов договору, що укладатиметься з ним, встанов-лення розміру оплати його послуг; </w:t>
      </w:r>
    </w:p>
    <w:p w:rsidR="00A320F2" w:rsidRPr="005C2758" w:rsidRDefault="00A320F2" w:rsidP="00626FB7">
      <w:pPr>
        <w:pStyle w:val="a3"/>
        <w:jc w:val="both"/>
        <w:rPr>
          <w:rFonts w:ascii="Arial" w:hAnsi="Arial" w:cs="Arial"/>
          <w:sz w:val="18"/>
          <w:szCs w:val="18"/>
          <w:lang w:val="uk-UA"/>
        </w:rPr>
      </w:pPr>
      <w:r w:rsidRPr="005C2758">
        <w:rPr>
          <w:rFonts w:ascii="Arial" w:hAnsi="Arial" w:cs="Arial"/>
          <w:sz w:val="18"/>
          <w:szCs w:val="18"/>
          <w:lang w:val="uk-UA"/>
        </w:rPr>
        <w:t xml:space="preserve">- </w:t>
      </w:r>
      <w:r w:rsidR="00626FB7" w:rsidRPr="00D81AFD">
        <w:rPr>
          <w:rFonts w:ascii="Arial" w:hAnsi="Arial" w:cs="Arial"/>
          <w:sz w:val="18"/>
          <w:szCs w:val="18"/>
        </w:rPr>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України "Про акціонерні товариства";</w:t>
      </w:r>
      <w:r w:rsidRPr="005C2758">
        <w:rPr>
          <w:rFonts w:ascii="Arial" w:hAnsi="Arial" w:cs="Arial"/>
          <w:sz w:val="18"/>
          <w:szCs w:val="18"/>
          <w:lang w:val="uk-UA"/>
        </w:rPr>
        <w:t xml:space="preserve"> </w:t>
      </w:r>
    </w:p>
    <w:p w:rsidR="00626FB7" w:rsidRPr="00D81AFD" w:rsidRDefault="00A320F2" w:rsidP="00626FB7">
      <w:pPr>
        <w:spacing w:after="0" w:line="240" w:lineRule="auto"/>
        <w:jc w:val="both"/>
        <w:rPr>
          <w:rFonts w:ascii="Arial" w:hAnsi="Arial" w:cs="Arial"/>
          <w:sz w:val="18"/>
          <w:szCs w:val="18"/>
        </w:rPr>
      </w:pPr>
      <w:r w:rsidRPr="005C2758">
        <w:rPr>
          <w:rFonts w:ascii="Arial" w:hAnsi="Arial" w:cs="Arial"/>
          <w:sz w:val="18"/>
          <w:szCs w:val="18"/>
          <w:lang w:val="uk-UA"/>
        </w:rPr>
        <w:t xml:space="preserve">- </w:t>
      </w:r>
      <w:r w:rsidR="00626FB7" w:rsidRPr="00D81AFD">
        <w:rPr>
          <w:rFonts w:ascii="Arial" w:hAnsi="Arial" w:cs="Arial"/>
          <w:sz w:val="18"/>
          <w:szCs w:val="18"/>
        </w:rPr>
        <w:t>визначення дати складення переліку акціонерів, які мають бути повідомлені про проведення зага-льних зборів;</w:t>
      </w:r>
    </w:p>
    <w:p w:rsidR="00626FB7" w:rsidRPr="00D81AFD" w:rsidRDefault="00172716" w:rsidP="00626FB7">
      <w:pPr>
        <w:spacing w:after="0" w:line="240" w:lineRule="auto"/>
        <w:jc w:val="both"/>
        <w:rPr>
          <w:rFonts w:ascii="Arial" w:hAnsi="Arial" w:cs="Arial"/>
          <w:sz w:val="18"/>
          <w:szCs w:val="18"/>
        </w:rPr>
      </w:pPr>
      <w:r w:rsidRPr="005C2758">
        <w:rPr>
          <w:rFonts w:ascii="Arial" w:hAnsi="Arial" w:cs="Arial"/>
          <w:sz w:val="18"/>
          <w:szCs w:val="18"/>
          <w:lang w:val="uk-UA"/>
        </w:rPr>
        <w:t xml:space="preserve">- </w:t>
      </w:r>
      <w:r w:rsidR="00626FB7" w:rsidRPr="00D81AFD">
        <w:rPr>
          <w:rFonts w:ascii="Arial" w:hAnsi="Arial" w:cs="Arial"/>
          <w:sz w:val="18"/>
          <w:szCs w:val="18"/>
        </w:rPr>
        <w:t xml:space="preserve">вирішення питань про участь Товариства у промислово-фінансових групах та інших об'єднаннях, про заснування інших юридичних осіб; </w:t>
      </w:r>
    </w:p>
    <w:p w:rsidR="00626FB7" w:rsidRPr="00D81AFD" w:rsidRDefault="00172716" w:rsidP="00626FB7">
      <w:pPr>
        <w:spacing w:after="0" w:line="240" w:lineRule="auto"/>
        <w:jc w:val="both"/>
        <w:rPr>
          <w:rFonts w:ascii="Arial" w:hAnsi="Arial" w:cs="Arial"/>
          <w:sz w:val="18"/>
          <w:szCs w:val="18"/>
        </w:rPr>
      </w:pPr>
      <w:r w:rsidRPr="005C2758">
        <w:rPr>
          <w:rFonts w:ascii="Arial" w:hAnsi="Arial" w:cs="Arial"/>
          <w:sz w:val="18"/>
          <w:szCs w:val="18"/>
          <w:lang w:val="uk-UA"/>
        </w:rPr>
        <w:t xml:space="preserve">- </w:t>
      </w:r>
      <w:r w:rsidR="00626FB7" w:rsidRPr="00D81AFD">
        <w:rPr>
          <w:rFonts w:ascii="Arial" w:hAnsi="Arial" w:cs="Arial"/>
          <w:sz w:val="18"/>
          <w:szCs w:val="18"/>
        </w:rPr>
        <w:t xml:space="preserve">вирішення питань, передбачених Законом України «Про акціонерні товариства», в разі злиття, приєднання, поділу, виділу або перетворення Товариства; </w:t>
      </w:r>
    </w:p>
    <w:p w:rsidR="00626FB7" w:rsidRPr="00D81AFD" w:rsidRDefault="00172716" w:rsidP="00626FB7">
      <w:pPr>
        <w:spacing w:after="0" w:line="240" w:lineRule="auto"/>
        <w:jc w:val="both"/>
        <w:rPr>
          <w:rFonts w:ascii="Arial" w:hAnsi="Arial" w:cs="Arial"/>
          <w:sz w:val="18"/>
          <w:szCs w:val="18"/>
        </w:rPr>
      </w:pPr>
      <w:r w:rsidRPr="005C2758">
        <w:rPr>
          <w:rFonts w:ascii="Arial" w:hAnsi="Arial" w:cs="Arial"/>
          <w:sz w:val="18"/>
          <w:szCs w:val="18"/>
          <w:lang w:val="uk-UA"/>
        </w:rPr>
        <w:t xml:space="preserve">- </w:t>
      </w:r>
      <w:r w:rsidR="00626FB7" w:rsidRPr="00D81AFD">
        <w:rPr>
          <w:rFonts w:ascii="Arial" w:hAnsi="Arial" w:cs="Arial"/>
          <w:sz w:val="18"/>
          <w:szCs w:val="18"/>
        </w:rPr>
        <w:t>прийняття рішення про вчинення значних правочинів,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 У разі неприйняття Наглядовою радою рішення про вчинення значного правочину питання про вчинення такого правочину виносится на розгляд загальних зборів.</w:t>
      </w:r>
    </w:p>
    <w:p w:rsidR="00172716" w:rsidRPr="005C2758" w:rsidRDefault="00172716" w:rsidP="00057E4D">
      <w:pPr>
        <w:pStyle w:val="a3"/>
        <w:jc w:val="both"/>
        <w:rPr>
          <w:rFonts w:ascii="Arial" w:hAnsi="Arial" w:cs="Arial"/>
          <w:sz w:val="18"/>
          <w:szCs w:val="18"/>
          <w:lang w:val="uk-UA"/>
        </w:rPr>
      </w:pPr>
    </w:p>
    <w:p w:rsidR="00172716" w:rsidRPr="005C2758" w:rsidRDefault="00172716" w:rsidP="00626FB7">
      <w:pPr>
        <w:pStyle w:val="a3"/>
        <w:jc w:val="both"/>
        <w:rPr>
          <w:rFonts w:ascii="Arial" w:hAnsi="Arial" w:cs="Arial"/>
          <w:sz w:val="18"/>
          <w:szCs w:val="18"/>
          <w:lang w:val="uk-UA"/>
        </w:rPr>
      </w:pPr>
      <w:r w:rsidRPr="005C2758">
        <w:rPr>
          <w:rFonts w:ascii="Arial" w:hAnsi="Arial" w:cs="Arial"/>
          <w:sz w:val="18"/>
          <w:szCs w:val="18"/>
          <w:lang w:val="uk-UA"/>
        </w:rPr>
        <w:t xml:space="preserve">- </w:t>
      </w:r>
      <w:r w:rsidR="00626FB7" w:rsidRPr="00626FB7">
        <w:rPr>
          <w:rFonts w:ascii="Arial" w:hAnsi="Arial" w:cs="Arial"/>
          <w:sz w:val="18"/>
          <w:szCs w:val="18"/>
          <w:lang w:val="uk-UA"/>
        </w:rPr>
        <w:t xml:space="preserve">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626FB7" w:rsidRPr="00D81AFD" w:rsidRDefault="00172716" w:rsidP="00626FB7">
      <w:pPr>
        <w:spacing w:after="0" w:line="240" w:lineRule="auto"/>
        <w:jc w:val="both"/>
        <w:rPr>
          <w:rFonts w:ascii="Arial" w:hAnsi="Arial" w:cs="Arial"/>
          <w:sz w:val="18"/>
          <w:szCs w:val="18"/>
        </w:rPr>
      </w:pPr>
      <w:r w:rsidRPr="005C2758">
        <w:rPr>
          <w:rFonts w:ascii="Arial" w:hAnsi="Arial" w:cs="Arial"/>
          <w:sz w:val="18"/>
          <w:szCs w:val="18"/>
          <w:lang w:val="uk-UA"/>
        </w:rPr>
        <w:t xml:space="preserve">- </w:t>
      </w:r>
      <w:r w:rsidR="00626FB7" w:rsidRPr="00D81AFD">
        <w:rPr>
          <w:rFonts w:ascii="Arial" w:hAnsi="Arial" w:cs="Arial"/>
          <w:sz w:val="18"/>
          <w:szCs w:val="18"/>
        </w:rPr>
        <w:t xml:space="preserve">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rsidR="00626FB7" w:rsidRPr="00D81AFD" w:rsidRDefault="00172716" w:rsidP="00626FB7">
      <w:pPr>
        <w:pStyle w:val="a4"/>
        <w:spacing w:before="0" w:beforeAutospacing="0" w:after="0" w:afterAutospacing="0"/>
        <w:jc w:val="both"/>
        <w:rPr>
          <w:rFonts w:ascii="Arial" w:hAnsi="Arial" w:cs="Arial"/>
          <w:sz w:val="18"/>
          <w:szCs w:val="18"/>
        </w:rPr>
      </w:pPr>
      <w:r w:rsidRPr="005C2758">
        <w:rPr>
          <w:rFonts w:ascii="Arial" w:hAnsi="Arial" w:cs="Arial"/>
          <w:sz w:val="18"/>
          <w:szCs w:val="18"/>
          <w:lang w:val="uk-UA"/>
        </w:rPr>
        <w:t xml:space="preserve">- </w:t>
      </w:r>
      <w:r w:rsidR="00626FB7" w:rsidRPr="00D81AFD">
        <w:rPr>
          <w:rFonts w:ascii="Arial" w:hAnsi="Arial" w:cs="Arial"/>
          <w:sz w:val="18"/>
          <w:szCs w:val="18"/>
        </w:rPr>
        <w:t>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w:t>
      </w:r>
    </w:p>
    <w:p w:rsidR="00626FB7" w:rsidRPr="00D81AFD" w:rsidRDefault="00A320F2" w:rsidP="00626FB7">
      <w:pPr>
        <w:spacing w:after="0" w:line="240" w:lineRule="auto"/>
        <w:jc w:val="both"/>
        <w:rPr>
          <w:rFonts w:ascii="Arial" w:hAnsi="Arial" w:cs="Arial"/>
          <w:sz w:val="18"/>
          <w:szCs w:val="18"/>
        </w:rPr>
      </w:pPr>
      <w:r w:rsidRPr="005C2758">
        <w:rPr>
          <w:rFonts w:ascii="Arial" w:hAnsi="Arial" w:cs="Arial"/>
          <w:sz w:val="18"/>
          <w:szCs w:val="18"/>
          <w:lang w:val="uk-UA"/>
        </w:rPr>
        <w:t xml:space="preserve">- </w:t>
      </w:r>
      <w:r w:rsidR="00626FB7" w:rsidRPr="00D81AFD">
        <w:rPr>
          <w:rFonts w:ascii="Arial" w:hAnsi="Arial" w:cs="Arial"/>
          <w:sz w:val="18"/>
          <w:szCs w:val="18"/>
        </w:rPr>
        <w:t xml:space="preserve">надсилання пропозицій акціонерам про придбання належниї їм простих акцій особою (особами, що діють спільно), яка придбала контрольний пакет акцій, відповідно до ст. 65 Закону України «Про акціонерні товариства»; </w:t>
      </w:r>
    </w:p>
    <w:p w:rsidR="00626FB7" w:rsidRPr="00D81AFD" w:rsidRDefault="00172716" w:rsidP="00626FB7">
      <w:pPr>
        <w:spacing w:after="0" w:line="240" w:lineRule="auto"/>
        <w:jc w:val="both"/>
        <w:rPr>
          <w:rFonts w:ascii="Arial" w:hAnsi="Arial" w:cs="Arial"/>
          <w:sz w:val="18"/>
          <w:szCs w:val="18"/>
        </w:rPr>
      </w:pPr>
      <w:r w:rsidRPr="005C2758">
        <w:rPr>
          <w:rFonts w:ascii="Arial" w:hAnsi="Arial" w:cs="Arial"/>
          <w:sz w:val="18"/>
          <w:szCs w:val="18"/>
          <w:lang w:val="uk-UA"/>
        </w:rPr>
        <w:t xml:space="preserve">- </w:t>
      </w:r>
      <w:r w:rsidR="00626FB7" w:rsidRPr="00D81AFD">
        <w:rPr>
          <w:rFonts w:ascii="Arial" w:hAnsi="Arial" w:cs="Arial"/>
          <w:sz w:val="18"/>
          <w:szCs w:val="18"/>
        </w:rPr>
        <w:t xml:space="preserve">підписання від імені Товариства трудового договору (контракту) з </w:t>
      </w:r>
      <w:r w:rsidR="00626FB7" w:rsidRPr="00D81AFD">
        <w:rPr>
          <w:rFonts w:ascii="Arial" w:hAnsi="Arial" w:cs="Arial"/>
          <w:sz w:val="18"/>
          <w:szCs w:val="18"/>
          <w:lang w:val="uk-UA"/>
        </w:rPr>
        <w:t>Г</w:t>
      </w:r>
      <w:r w:rsidR="00626FB7" w:rsidRPr="00D81AFD">
        <w:rPr>
          <w:rFonts w:ascii="Arial" w:hAnsi="Arial" w:cs="Arial"/>
          <w:sz w:val="18"/>
          <w:szCs w:val="18"/>
        </w:rPr>
        <w:t>енеральним директором в особі голови Наглядової ради.</w:t>
      </w:r>
    </w:p>
    <w:p w:rsidR="00626FB7" w:rsidRPr="00D81AFD" w:rsidRDefault="00172716" w:rsidP="00626FB7">
      <w:pPr>
        <w:spacing w:after="0" w:line="240" w:lineRule="auto"/>
        <w:jc w:val="both"/>
        <w:rPr>
          <w:rFonts w:ascii="Arial" w:hAnsi="Arial" w:cs="Arial"/>
          <w:sz w:val="18"/>
          <w:szCs w:val="18"/>
        </w:rPr>
      </w:pPr>
      <w:r w:rsidRPr="005C2758">
        <w:rPr>
          <w:rFonts w:ascii="Arial" w:hAnsi="Arial" w:cs="Arial"/>
          <w:sz w:val="18"/>
          <w:szCs w:val="18"/>
          <w:lang w:val="uk-UA"/>
        </w:rPr>
        <w:t xml:space="preserve">- </w:t>
      </w:r>
      <w:r w:rsidR="00626FB7" w:rsidRPr="00D81AFD">
        <w:rPr>
          <w:rFonts w:ascii="Arial" w:hAnsi="Arial" w:cs="Arial"/>
          <w:sz w:val="18"/>
          <w:szCs w:val="18"/>
        </w:rPr>
        <w:t>Питання, які належать до виключної компетенції Наглядової ради, не можуть бути передані нею для вирішення іншим органам Товариства, крім загальних зборів акціонерів.</w:t>
      </w:r>
    </w:p>
    <w:p w:rsidR="00172716" w:rsidRPr="005C2758" w:rsidRDefault="00A320F2" w:rsidP="00435871">
      <w:pPr>
        <w:pStyle w:val="a3"/>
        <w:jc w:val="both"/>
        <w:rPr>
          <w:rFonts w:ascii="Arial" w:hAnsi="Arial" w:cs="Arial"/>
          <w:sz w:val="18"/>
          <w:szCs w:val="18"/>
          <w:lang w:val="uk-UA"/>
        </w:rPr>
      </w:pPr>
      <w:r w:rsidRPr="005C2758">
        <w:rPr>
          <w:rFonts w:ascii="Arial" w:hAnsi="Arial" w:cs="Arial"/>
          <w:sz w:val="18"/>
          <w:szCs w:val="18"/>
          <w:lang w:val="uk-UA"/>
        </w:rPr>
        <w:t xml:space="preserve">- </w:t>
      </w:r>
      <w:r w:rsidR="00435871" w:rsidRPr="00D81AFD">
        <w:rPr>
          <w:rFonts w:ascii="Arial" w:hAnsi="Arial" w:cs="Arial"/>
          <w:sz w:val="18"/>
          <w:szCs w:val="18"/>
          <w:lang w:val="uk-UA"/>
        </w:rPr>
        <w:t>Якщо кількість членів Наглядової ради, повноваження яких дійсні, становить менше половини її кількісного складу, обраного загальними зборами Товариства, Товариство протягом трьох місяців має скликати позачергові загальні збори для обрання решти членів Наглядової ради, а в разі обрання членів наглядової ради шляхом кумулятивного голосування - для обрання всього складу наглядової ради акціонерного товариства.</w:t>
      </w:r>
      <w:r w:rsidRPr="005C2758">
        <w:rPr>
          <w:rFonts w:ascii="Arial" w:hAnsi="Arial" w:cs="Arial"/>
          <w:sz w:val="18"/>
          <w:szCs w:val="18"/>
          <w:lang w:val="uk-UA"/>
        </w:rPr>
        <w:t xml:space="preserve"> </w:t>
      </w:r>
    </w:p>
    <w:p w:rsidR="00435871" w:rsidRPr="00D81AFD" w:rsidRDefault="00172716" w:rsidP="00435871">
      <w:pPr>
        <w:pStyle w:val="a4"/>
        <w:spacing w:before="0" w:beforeAutospacing="0" w:after="0" w:afterAutospacing="0"/>
        <w:jc w:val="both"/>
        <w:rPr>
          <w:rFonts w:ascii="Arial" w:hAnsi="Arial" w:cs="Arial"/>
          <w:sz w:val="18"/>
          <w:szCs w:val="18"/>
          <w:lang w:val="uk-UA"/>
        </w:rPr>
      </w:pPr>
      <w:r w:rsidRPr="005C2758">
        <w:rPr>
          <w:rFonts w:ascii="Arial" w:hAnsi="Arial" w:cs="Arial"/>
          <w:sz w:val="18"/>
          <w:szCs w:val="18"/>
          <w:lang w:val="uk-UA"/>
        </w:rPr>
        <w:t xml:space="preserve">- </w:t>
      </w:r>
      <w:r w:rsidR="00435871" w:rsidRPr="00D81AFD">
        <w:rPr>
          <w:rFonts w:ascii="Arial" w:hAnsi="Arial" w:cs="Arial"/>
          <w:sz w:val="18"/>
          <w:szCs w:val="18"/>
        </w:rPr>
        <w:t xml:space="preserve">Засідання </w:t>
      </w:r>
      <w:r w:rsidR="00435871" w:rsidRPr="00D81AFD">
        <w:rPr>
          <w:rFonts w:ascii="Arial" w:hAnsi="Arial" w:cs="Arial"/>
          <w:sz w:val="18"/>
          <w:szCs w:val="18"/>
          <w:lang w:val="uk-UA"/>
        </w:rPr>
        <w:t>Н</w:t>
      </w:r>
      <w:r w:rsidR="00435871" w:rsidRPr="00D81AFD">
        <w:rPr>
          <w:rFonts w:ascii="Arial" w:hAnsi="Arial" w:cs="Arial"/>
          <w:sz w:val="18"/>
          <w:szCs w:val="18"/>
        </w:rPr>
        <w:t xml:space="preserve">аглядової ради скликаються за ініціативою голови </w:t>
      </w:r>
      <w:r w:rsidR="00435871" w:rsidRPr="00D81AFD">
        <w:rPr>
          <w:rFonts w:ascii="Arial" w:hAnsi="Arial" w:cs="Arial"/>
          <w:sz w:val="18"/>
          <w:szCs w:val="18"/>
          <w:lang w:val="uk-UA"/>
        </w:rPr>
        <w:t>Н</w:t>
      </w:r>
      <w:r w:rsidR="00435871" w:rsidRPr="00D81AFD">
        <w:rPr>
          <w:rFonts w:ascii="Arial" w:hAnsi="Arial" w:cs="Arial"/>
          <w:sz w:val="18"/>
          <w:szCs w:val="18"/>
        </w:rPr>
        <w:t>аглядової ради</w:t>
      </w:r>
      <w:r w:rsidR="00435871" w:rsidRPr="00D81AFD">
        <w:rPr>
          <w:rFonts w:ascii="Arial" w:hAnsi="Arial" w:cs="Arial"/>
          <w:sz w:val="18"/>
          <w:szCs w:val="18"/>
          <w:lang w:val="uk-UA"/>
        </w:rPr>
        <w:t>.</w:t>
      </w:r>
    </w:p>
    <w:p w:rsidR="00435871" w:rsidRPr="00D81AFD" w:rsidRDefault="00172716" w:rsidP="00435871">
      <w:pPr>
        <w:spacing w:after="0" w:line="240" w:lineRule="auto"/>
        <w:jc w:val="both"/>
        <w:rPr>
          <w:rFonts w:ascii="Arial" w:hAnsi="Arial" w:cs="Arial"/>
          <w:sz w:val="18"/>
          <w:szCs w:val="18"/>
          <w:lang w:val="uk-UA"/>
        </w:rPr>
      </w:pPr>
      <w:r w:rsidRPr="005C2758">
        <w:rPr>
          <w:rFonts w:ascii="Arial" w:hAnsi="Arial" w:cs="Arial"/>
          <w:sz w:val="18"/>
          <w:szCs w:val="18"/>
          <w:lang w:val="uk-UA"/>
        </w:rPr>
        <w:t xml:space="preserve">- </w:t>
      </w:r>
      <w:r w:rsidR="00435871" w:rsidRPr="00D81AFD">
        <w:rPr>
          <w:rFonts w:ascii="Arial" w:hAnsi="Arial" w:cs="Arial"/>
          <w:sz w:val="18"/>
          <w:szCs w:val="18"/>
        </w:rPr>
        <w:t xml:space="preserve">Засідання Наглядової ради скликаються </w:t>
      </w:r>
      <w:r w:rsidR="00435871" w:rsidRPr="00D81AFD">
        <w:rPr>
          <w:rFonts w:ascii="Arial" w:hAnsi="Arial" w:cs="Arial"/>
          <w:sz w:val="18"/>
          <w:szCs w:val="18"/>
          <w:lang w:val="uk-UA"/>
        </w:rPr>
        <w:t>на вимогу</w:t>
      </w:r>
      <w:r w:rsidR="00435871" w:rsidRPr="00D81AFD">
        <w:rPr>
          <w:rFonts w:ascii="Arial" w:hAnsi="Arial" w:cs="Arial"/>
          <w:sz w:val="18"/>
          <w:szCs w:val="18"/>
        </w:rPr>
        <w:t>:</w:t>
      </w:r>
    </w:p>
    <w:p w:rsidR="00435871" w:rsidRPr="00D81AFD" w:rsidRDefault="00435871" w:rsidP="00435871">
      <w:pPr>
        <w:spacing w:after="0" w:line="240" w:lineRule="auto"/>
        <w:jc w:val="both"/>
        <w:rPr>
          <w:rFonts w:ascii="Arial" w:hAnsi="Arial" w:cs="Arial"/>
          <w:sz w:val="18"/>
          <w:szCs w:val="18"/>
        </w:rPr>
      </w:pPr>
      <w:r w:rsidRPr="00D81AFD">
        <w:rPr>
          <w:rFonts w:ascii="Arial" w:hAnsi="Arial" w:cs="Arial"/>
          <w:sz w:val="18"/>
          <w:szCs w:val="18"/>
          <w:lang w:val="uk-UA"/>
        </w:rPr>
        <w:t>1</w:t>
      </w:r>
      <w:r w:rsidRPr="00D81AFD">
        <w:rPr>
          <w:rFonts w:ascii="Arial" w:hAnsi="Arial" w:cs="Arial"/>
          <w:sz w:val="18"/>
          <w:szCs w:val="18"/>
        </w:rPr>
        <w:t>) члена Наглядової ради;</w:t>
      </w:r>
    </w:p>
    <w:p w:rsidR="00435871" w:rsidRPr="00D81AFD" w:rsidRDefault="00435871" w:rsidP="00435871">
      <w:pPr>
        <w:spacing w:after="0" w:line="240" w:lineRule="auto"/>
        <w:jc w:val="both"/>
        <w:rPr>
          <w:rFonts w:ascii="Arial" w:hAnsi="Arial" w:cs="Arial"/>
          <w:sz w:val="18"/>
          <w:szCs w:val="18"/>
        </w:rPr>
      </w:pPr>
      <w:r w:rsidRPr="00D81AFD">
        <w:rPr>
          <w:rFonts w:ascii="Arial" w:hAnsi="Arial" w:cs="Arial"/>
          <w:sz w:val="18"/>
          <w:szCs w:val="18"/>
          <w:lang w:val="uk-UA"/>
        </w:rPr>
        <w:t>2</w:t>
      </w:r>
      <w:r w:rsidRPr="00D81AFD">
        <w:rPr>
          <w:rFonts w:ascii="Arial" w:hAnsi="Arial" w:cs="Arial"/>
          <w:sz w:val="18"/>
          <w:szCs w:val="18"/>
        </w:rPr>
        <w:t>) Ревізійної комісії;</w:t>
      </w:r>
    </w:p>
    <w:p w:rsidR="00435871" w:rsidRPr="00D81AFD" w:rsidRDefault="00435871" w:rsidP="00435871">
      <w:pPr>
        <w:spacing w:after="0" w:line="240" w:lineRule="auto"/>
        <w:jc w:val="both"/>
        <w:rPr>
          <w:rFonts w:ascii="Arial" w:hAnsi="Arial" w:cs="Arial"/>
          <w:sz w:val="18"/>
          <w:szCs w:val="18"/>
        </w:rPr>
      </w:pPr>
      <w:r w:rsidRPr="00D81AFD">
        <w:rPr>
          <w:rFonts w:ascii="Arial" w:hAnsi="Arial" w:cs="Arial"/>
          <w:sz w:val="18"/>
          <w:szCs w:val="18"/>
          <w:lang w:val="uk-UA"/>
        </w:rPr>
        <w:t>3</w:t>
      </w:r>
      <w:r w:rsidRPr="00D81AFD">
        <w:rPr>
          <w:rFonts w:ascii="Arial" w:hAnsi="Arial" w:cs="Arial"/>
          <w:sz w:val="18"/>
          <w:szCs w:val="18"/>
        </w:rPr>
        <w:t>) виконавчого органу</w:t>
      </w:r>
      <w:r w:rsidRPr="00D81AFD">
        <w:rPr>
          <w:rFonts w:ascii="Arial" w:hAnsi="Arial" w:cs="Arial"/>
          <w:sz w:val="18"/>
          <w:szCs w:val="18"/>
          <w:lang w:val="uk-UA"/>
        </w:rPr>
        <w:t xml:space="preserve"> чи </w:t>
      </w:r>
      <w:r w:rsidRPr="00D81AFD">
        <w:rPr>
          <w:rFonts w:ascii="Arial" w:hAnsi="Arial" w:cs="Arial"/>
          <w:sz w:val="18"/>
          <w:szCs w:val="18"/>
        </w:rPr>
        <w:t>його члена.</w:t>
      </w:r>
    </w:p>
    <w:p w:rsidR="00435871" w:rsidRPr="00D81AFD" w:rsidRDefault="00435871" w:rsidP="00435871">
      <w:pPr>
        <w:pStyle w:val="a4"/>
        <w:spacing w:before="0" w:beforeAutospacing="0" w:after="0" w:afterAutospacing="0"/>
        <w:jc w:val="both"/>
        <w:rPr>
          <w:rFonts w:ascii="Arial" w:hAnsi="Arial" w:cs="Arial"/>
          <w:sz w:val="18"/>
          <w:szCs w:val="18"/>
        </w:rPr>
      </w:pPr>
      <w:r w:rsidRPr="00D81AFD">
        <w:rPr>
          <w:rFonts w:ascii="Arial" w:hAnsi="Arial" w:cs="Arial"/>
          <w:sz w:val="18"/>
          <w:szCs w:val="18"/>
        </w:rPr>
        <w:t xml:space="preserve">На вимогу </w:t>
      </w:r>
      <w:r w:rsidRPr="00D81AFD">
        <w:rPr>
          <w:rFonts w:ascii="Arial" w:hAnsi="Arial" w:cs="Arial"/>
          <w:sz w:val="18"/>
          <w:szCs w:val="18"/>
          <w:lang w:val="uk-UA"/>
        </w:rPr>
        <w:t>Н</w:t>
      </w:r>
      <w:r w:rsidRPr="00D81AFD">
        <w:rPr>
          <w:rFonts w:ascii="Arial" w:hAnsi="Arial" w:cs="Arial"/>
          <w:sz w:val="18"/>
          <w:szCs w:val="18"/>
        </w:rPr>
        <w:t xml:space="preserve">аглядової ради в її засіданні або в розгляді окремих питань порядку денного засідання беруть участь члени виконавчого органу та інші визначені нею особи в порядку, встановленому </w:t>
      </w:r>
      <w:r w:rsidRPr="00D81AFD">
        <w:rPr>
          <w:rFonts w:ascii="Arial" w:hAnsi="Arial" w:cs="Arial"/>
          <w:sz w:val="18"/>
          <w:szCs w:val="18"/>
          <w:lang w:val="uk-UA"/>
        </w:rPr>
        <w:t>П</w:t>
      </w:r>
      <w:r w:rsidRPr="00D81AFD">
        <w:rPr>
          <w:rFonts w:ascii="Arial" w:hAnsi="Arial" w:cs="Arial"/>
          <w:sz w:val="18"/>
          <w:szCs w:val="18"/>
        </w:rPr>
        <w:t xml:space="preserve">оложенням про </w:t>
      </w:r>
      <w:r w:rsidRPr="00D81AFD">
        <w:rPr>
          <w:rFonts w:ascii="Arial" w:hAnsi="Arial" w:cs="Arial"/>
          <w:sz w:val="18"/>
          <w:szCs w:val="18"/>
          <w:lang w:val="uk-UA"/>
        </w:rPr>
        <w:t>Н</w:t>
      </w:r>
      <w:r w:rsidRPr="00D81AFD">
        <w:rPr>
          <w:rFonts w:ascii="Arial" w:hAnsi="Arial" w:cs="Arial"/>
          <w:sz w:val="18"/>
          <w:szCs w:val="18"/>
        </w:rPr>
        <w:t xml:space="preserve">аглядову раду. </w:t>
      </w:r>
    </w:p>
    <w:p w:rsidR="00435871" w:rsidRPr="00D81AFD" w:rsidRDefault="00435871" w:rsidP="00435871">
      <w:pPr>
        <w:pStyle w:val="a4"/>
        <w:spacing w:before="0" w:beforeAutospacing="0" w:after="0" w:afterAutospacing="0"/>
        <w:jc w:val="both"/>
        <w:rPr>
          <w:rFonts w:ascii="Arial" w:hAnsi="Arial" w:cs="Arial"/>
          <w:sz w:val="18"/>
          <w:szCs w:val="18"/>
        </w:rPr>
      </w:pPr>
      <w:r w:rsidRPr="00D81AFD">
        <w:rPr>
          <w:rFonts w:ascii="Arial" w:hAnsi="Arial" w:cs="Arial"/>
          <w:sz w:val="18"/>
          <w:szCs w:val="18"/>
        </w:rPr>
        <w:lastRenderedPageBreak/>
        <w:t xml:space="preserve">У засіданні </w:t>
      </w:r>
      <w:r w:rsidRPr="00D81AFD">
        <w:rPr>
          <w:rFonts w:ascii="Arial" w:hAnsi="Arial" w:cs="Arial"/>
          <w:sz w:val="18"/>
          <w:szCs w:val="18"/>
          <w:lang w:val="uk-UA"/>
        </w:rPr>
        <w:t>Н</w:t>
      </w:r>
      <w:r w:rsidRPr="00D81AFD">
        <w:rPr>
          <w:rFonts w:ascii="Arial" w:hAnsi="Arial" w:cs="Arial"/>
          <w:sz w:val="18"/>
          <w:szCs w:val="18"/>
        </w:rPr>
        <w:t xml:space="preserve">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органу, який підписав колективний договір від імені трудового колективу. </w:t>
      </w:r>
    </w:p>
    <w:p w:rsidR="002779AF" w:rsidRPr="00D81AFD" w:rsidRDefault="00172716" w:rsidP="002779AF">
      <w:pPr>
        <w:spacing w:after="0" w:line="240" w:lineRule="auto"/>
        <w:jc w:val="both"/>
        <w:rPr>
          <w:rFonts w:ascii="Arial" w:hAnsi="Arial" w:cs="Arial"/>
          <w:sz w:val="18"/>
          <w:szCs w:val="18"/>
        </w:rPr>
      </w:pPr>
      <w:r w:rsidRPr="005C2758">
        <w:rPr>
          <w:rFonts w:ascii="Arial" w:hAnsi="Arial" w:cs="Arial"/>
          <w:sz w:val="18"/>
          <w:szCs w:val="18"/>
          <w:lang w:val="uk-UA"/>
        </w:rPr>
        <w:t xml:space="preserve">- </w:t>
      </w:r>
      <w:r w:rsidR="002779AF" w:rsidRPr="00D81AFD">
        <w:rPr>
          <w:rFonts w:ascii="Arial" w:hAnsi="Arial" w:cs="Arial"/>
          <w:sz w:val="18"/>
          <w:szCs w:val="18"/>
        </w:rPr>
        <w:t xml:space="preserve">Організаційною формою роботи Наглядової ради є чергові та позачергові засідання. Засідання Наглядової ради проводяться за необхідністю, але не </w:t>
      </w:r>
      <w:r w:rsidR="002779AF" w:rsidRPr="00D81AFD">
        <w:rPr>
          <w:rFonts w:ascii="Arial" w:hAnsi="Arial" w:cs="Arial"/>
          <w:sz w:val="18"/>
          <w:szCs w:val="18"/>
          <w:lang w:val="uk-UA"/>
        </w:rPr>
        <w:t>рідше</w:t>
      </w:r>
      <w:r w:rsidR="002779AF" w:rsidRPr="00D81AFD">
        <w:rPr>
          <w:rFonts w:ascii="Arial" w:hAnsi="Arial" w:cs="Arial"/>
          <w:sz w:val="18"/>
          <w:szCs w:val="18"/>
        </w:rPr>
        <w:t xml:space="preserve"> одного разу на квартал. Засідання Наглядової ради вважається правомочним, якщо в ньому бер</w:t>
      </w:r>
      <w:r w:rsidR="002779AF" w:rsidRPr="00D81AFD">
        <w:rPr>
          <w:rFonts w:ascii="Arial" w:hAnsi="Arial" w:cs="Arial"/>
          <w:sz w:val="18"/>
          <w:szCs w:val="18"/>
          <w:lang w:val="uk-UA"/>
        </w:rPr>
        <w:t>е</w:t>
      </w:r>
      <w:r w:rsidR="002779AF" w:rsidRPr="00D81AFD">
        <w:rPr>
          <w:rFonts w:ascii="Arial" w:hAnsi="Arial" w:cs="Arial"/>
          <w:sz w:val="18"/>
          <w:szCs w:val="18"/>
        </w:rPr>
        <w:t xml:space="preserve"> участь </w:t>
      </w:r>
      <w:r w:rsidR="002779AF" w:rsidRPr="00D81AFD">
        <w:rPr>
          <w:rFonts w:ascii="Arial" w:hAnsi="Arial" w:cs="Arial"/>
          <w:sz w:val="18"/>
          <w:szCs w:val="18"/>
          <w:lang w:val="uk-UA"/>
        </w:rPr>
        <w:t>більше</w:t>
      </w:r>
      <w:r w:rsidR="002779AF" w:rsidRPr="00D81AFD">
        <w:rPr>
          <w:rFonts w:ascii="Arial" w:hAnsi="Arial" w:cs="Arial"/>
          <w:sz w:val="18"/>
          <w:szCs w:val="18"/>
        </w:rPr>
        <w:t xml:space="preserve"> половини </w:t>
      </w:r>
      <w:r w:rsidR="002779AF" w:rsidRPr="00D81AFD">
        <w:rPr>
          <w:rFonts w:ascii="Arial" w:hAnsi="Arial" w:cs="Arial"/>
          <w:sz w:val="18"/>
          <w:szCs w:val="18"/>
          <w:lang w:val="uk-UA"/>
        </w:rPr>
        <w:t>її складу</w:t>
      </w:r>
      <w:r w:rsidR="002779AF" w:rsidRPr="00D81AFD">
        <w:rPr>
          <w:rFonts w:ascii="Arial" w:hAnsi="Arial" w:cs="Arial"/>
          <w:sz w:val="18"/>
          <w:szCs w:val="18"/>
        </w:rPr>
        <w:t xml:space="preserve">. На засіданні Наглядової ради кожний член Наглядової ради має один голос. Рішення </w:t>
      </w:r>
      <w:r w:rsidR="002779AF" w:rsidRPr="00D81AFD">
        <w:rPr>
          <w:rFonts w:ascii="Arial" w:hAnsi="Arial" w:cs="Arial"/>
          <w:sz w:val="18"/>
          <w:szCs w:val="18"/>
          <w:lang w:val="uk-UA"/>
        </w:rPr>
        <w:t>Н</w:t>
      </w:r>
      <w:r w:rsidR="002779AF" w:rsidRPr="00D81AFD">
        <w:rPr>
          <w:rFonts w:ascii="Arial" w:hAnsi="Arial" w:cs="Arial"/>
          <w:sz w:val="18"/>
          <w:szCs w:val="18"/>
        </w:rPr>
        <w:t xml:space="preserve">аглядової ради приймається простою більшістю голосів членів </w:t>
      </w:r>
      <w:r w:rsidR="002779AF" w:rsidRPr="00D81AFD">
        <w:rPr>
          <w:rFonts w:ascii="Arial" w:hAnsi="Arial" w:cs="Arial"/>
          <w:sz w:val="18"/>
          <w:szCs w:val="18"/>
          <w:lang w:val="uk-UA"/>
        </w:rPr>
        <w:t>Н</w:t>
      </w:r>
      <w:r w:rsidR="002779AF" w:rsidRPr="00D81AFD">
        <w:rPr>
          <w:rFonts w:ascii="Arial" w:hAnsi="Arial" w:cs="Arial"/>
          <w:sz w:val="18"/>
          <w:szCs w:val="18"/>
        </w:rPr>
        <w:t>аглядової ради, які беруть участь у засіданні та мають право голосу</w:t>
      </w:r>
      <w:r w:rsidR="002779AF" w:rsidRPr="00D81AFD">
        <w:rPr>
          <w:rFonts w:ascii="Arial" w:hAnsi="Arial" w:cs="Arial"/>
          <w:sz w:val="18"/>
          <w:szCs w:val="18"/>
          <w:lang w:val="uk-UA"/>
        </w:rPr>
        <w:t xml:space="preserve">. </w:t>
      </w:r>
      <w:r w:rsidR="002779AF" w:rsidRPr="00D81AFD">
        <w:rPr>
          <w:rFonts w:ascii="Arial" w:hAnsi="Arial" w:cs="Arial"/>
          <w:sz w:val="18"/>
          <w:szCs w:val="18"/>
        </w:rPr>
        <w:t xml:space="preserve">У разі рівного розподілу голосів членів Наглядової ради під час прийняття рішень голос голови Наглядової ради є вирішальним. </w:t>
      </w:r>
    </w:p>
    <w:p w:rsidR="002779AF" w:rsidRPr="00D81AFD" w:rsidRDefault="002779AF" w:rsidP="002779AF">
      <w:pPr>
        <w:pStyle w:val="a4"/>
        <w:spacing w:before="0" w:beforeAutospacing="0" w:after="0" w:afterAutospacing="0"/>
        <w:jc w:val="both"/>
        <w:rPr>
          <w:rFonts w:ascii="Arial" w:hAnsi="Arial" w:cs="Arial"/>
          <w:sz w:val="18"/>
          <w:szCs w:val="18"/>
          <w:lang w:val="uk-UA"/>
        </w:rPr>
      </w:pPr>
      <w:r w:rsidRPr="00D81AFD">
        <w:rPr>
          <w:rFonts w:ascii="Arial" w:hAnsi="Arial" w:cs="Arial"/>
          <w:sz w:val="18"/>
          <w:szCs w:val="18"/>
          <w:lang w:val="uk-UA"/>
        </w:rPr>
        <w:t>У разі дострокового припинення повноважень одного чи кількох членів Наглядової ради і до обрання всього складу Наглядової ради засідання Наглядової ради є правомочними для вирішення питань відповідно до її компетенції за умови, що кількість членів Наглядової ради, повноваження яких є чинними, становить більше половини її складу.</w:t>
      </w:r>
    </w:p>
    <w:p w:rsidR="002779AF" w:rsidRPr="00D81AFD" w:rsidRDefault="002779AF" w:rsidP="002779AF">
      <w:pPr>
        <w:pStyle w:val="a4"/>
        <w:spacing w:before="0" w:beforeAutospacing="0" w:after="0" w:afterAutospacing="0"/>
        <w:jc w:val="both"/>
        <w:rPr>
          <w:rFonts w:ascii="Arial" w:hAnsi="Arial" w:cs="Arial"/>
          <w:sz w:val="18"/>
          <w:szCs w:val="18"/>
        </w:rPr>
      </w:pPr>
      <w:r w:rsidRPr="00D81AFD">
        <w:rPr>
          <w:rFonts w:ascii="Arial" w:hAnsi="Arial" w:cs="Arial"/>
          <w:sz w:val="18"/>
          <w:szCs w:val="18"/>
        </w:rPr>
        <w:t xml:space="preserve">Протокол засідання </w:t>
      </w:r>
      <w:r w:rsidRPr="00D81AFD">
        <w:rPr>
          <w:rFonts w:ascii="Arial" w:hAnsi="Arial" w:cs="Arial"/>
          <w:sz w:val="18"/>
          <w:szCs w:val="18"/>
          <w:lang w:val="uk-UA"/>
        </w:rPr>
        <w:t>Н</w:t>
      </w:r>
      <w:r w:rsidRPr="00D81AFD">
        <w:rPr>
          <w:rFonts w:ascii="Arial" w:hAnsi="Arial" w:cs="Arial"/>
          <w:sz w:val="18"/>
          <w:szCs w:val="18"/>
        </w:rPr>
        <w:t>аглядової ради оформлюється протягом п'яти днів після проведення засідання.</w:t>
      </w:r>
    </w:p>
    <w:p w:rsidR="002779AF" w:rsidRPr="00D81AFD" w:rsidRDefault="002779AF" w:rsidP="002779AF">
      <w:pPr>
        <w:spacing w:after="0" w:line="240" w:lineRule="auto"/>
        <w:jc w:val="both"/>
        <w:rPr>
          <w:rFonts w:ascii="Arial" w:hAnsi="Arial" w:cs="Arial"/>
          <w:sz w:val="18"/>
          <w:szCs w:val="18"/>
          <w:lang w:val="uk-UA"/>
        </w:rPr>
      </w:pPr>
      <w:r w:rsidRPr="00D81AFD">
        <w:rPr>
          <w:rFonts w:ascii="Arial" w:hAnsi="Arial" w:cs="Arial"/>
          <w:sz w:val="18"/>
          <w:szCs w:val="18"/>
        </w:rPr>
        <w:t xml:space="preserve">Засідання </w:t>
      </w:r>
      <w:r w:rsidRPr="00D81AFD">
        <w:rPr>
          <w:rFonts w:ascii="Arial" w:hAnsi="Arial" w:cs="Arial"/>
          <w:sz w:val="18"/>
          <w:szCs w:val="18"/>
          <w:lang w:val="uk-UA"/>
        </w:rPr>
        <w:t>Н</w:t>
      </w:r>
      <w:r w:rsidRPr="00D81AFD">
        <w:rPr>
          <w:rFonts w:ascii="Arial" w:hAnsi="Arial" w:cs="Arial"/>
          <w:sz w:val="18"/>
          <w:szCs w:val="18"/>
        </w:rPr>
        <w:t>аглядової ради або розгляд окремого питання за її рішенням може фіксуватися технічними засобами</w:t>
      </w:r>
      <w:r w:rsidRPr="00D81AFD">
        <w:rPr>
          <w:rFonts w:ascii="Arial" w:hAnsi="Arial" w:cs="Arial"/>
          <w:sz w:val="18"/>
          <w:szCs w:val="18"/>
          <w:lang w:val="uk-UA"/>
        </w:rPr>
        <w:t>.</w:t>
      </w:r>
    </w:p>
    <w:p w:rsidR="00172716"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3.6. Якщо рішення можуть по-різному впливати на різні групи акціонерів, Наглядова рада має однаково справедливо ставитись до всіх акціонерів. Наглядова рада у своїй діяльності керується найкращими етичними стандартами та враховує інтереси зацікавлених осіб. </w:t>
      </w:r>
    </w:p>
    <w:p w:rsidR="00172716" w:rsidRPr="005C2758" w:rsidRDefault="00A320F2" w:rsidP="002779AF">
      <w:pPr>
        <w:pStyle w:val="a3"/>
        <w:jc w:val="both"/>
        <w:rPr>
          <w:rFonts w:ascii="Arial" w:hAnsi="Arial" w:cs="Arial"/>
          <w:sz w:val="18"/>
          <w:szCs w:val="18"/>
          <w:lang w:val="uk-UA"/>
        </w:rPr>
      </w:pPr>
      <w:r w:rsidRPr="005C2758">
        <w:rPr>
          <w:rFonts w:ascii="Arial" w:hAnsi="Arial" w:cs="Arial"/>
          <w:sz w:val="18"/>
          <w:szCs w:val="18"/>
        </w:rPr>
        <w:t xml:space="preserve">3.7. До складу Наглядової ради Товариства обираються особи, що володіють необхідними знаннями, кваліфікацією, досвідом, а також відповідними діловими та моральними якостями для виконання покладених завдань. </w:t>
      </w:r>
    </w:p>
    <w:p w:rsidR="00FD2CD3"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3.8. Процедура обрання членів Наглядової ради є прозорою та зрозумілою для акціонерів. </w:t>
      </w:r>
    </w:p>
    <w:p w:rsidR="00172716" w:rsidRPr="005C2758" w:rsidRDefault="00A320F2" w:rsidP="00057E4D">
      <w:pPr>
        <w:pStyle w:val="a3"/>
        <w:jc w:val="both"/>
        <w:rPr>
          <w:rFonts w:ascii="Arial" w:hAnsi="Arial" w:cs="Arial"/>
          <w:sz w:val="18"/>
          <w:szCs w:val="18"/>
          <w:lang w:val="uk-UA"/>
        </w:rPr>
      </w:pPr>
      <w:r w:rsidRPr="005C2758">
        <w:rPr>
          <w:rFonts w:ascii="Arial" w:hAnsi="Arial" w:cs="Arial"/>
          <w:sz w:val="18"/>
          <w:szCs w:val="18"/>
          <w:lang w:val="uk-UA"/>
        </w:rPr>
        <w:t xml:space="preserve">3.9. Періодичність засідань Наглядової ради мають забезпечити виконання Наглядовою радою усіх її повноважень. З метою забезпечення ефективної участі кожного члена Наглядової ради в усіх її засіданнях внутрішнім документом Товариства (Положення про Наглядову раду) передбачаються процедури засідань Наглядової ради протягом року, проведення заочних (із застосуванням сучасних засобів зв'язку) засідань Наглядової ради, підготовки матеріалів до засідань та завчасного ознайомлення з ними кожного члена Наглядової ради. </w:t>
      </w:r>
    </w:p>
    <w:p w:rsidR="00FD2CD3"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3.10. Засідання Наглядової ради проводяться не рідше одного разу на квартал. </w:t>
      </w:r>
    </w:p>
    <w:p w:rsidR="00172716" w:rsidRPr="002779AF" w:rsidRDefault="00A320F2" w:rsidP="002779AF">
      <w:pPr>
        <w:pStyle w:val="a3"/>
        <w:jc w:val="both"/>
        <w:rPr>
          <w:rFonts w:ascii="Arial" w:hAnsi="Arial" w:cs="Arial"/>
          <w:sz w:val="18"/>
          <w:szCs w:val="18"/>
          <w:lang w:val="uk-UA"/>
        </w:rPr>
      </w:pPr>
      <w:r w:rsidRPr="002779AF">
        <w:rPr>
          <w:rFonts w:ascii="Arial" w:hAnsi="Arial" w:cs="Arial"/>
          <w:sz w:val="18"/>
          <w:szCs w:val="18"/>
        </w:rPr>
        <w:t xml:space="preserve">3.11. </w:t>
      </w:r>
      <w:r w:rsidR="002779AF" w:rsidRPr="005C2758">
        <w:rPr>
          <w:rFonts w:ascii="Arial" w:hAnsi="Arial" w:cs="Arial"/>
          <w:sz w:val="18"/>
          <w:szCs w:val="18"/>
        </w:rPr>
        <w:t>Порядок роботи, виплати винагороди та відповідальність членів Наглядової ради визначається Законом України «Про акціонерні товариства», Статутом Товариства, Положенням про Наглядову раду Товариства, а також трудовим договором (контрактом) або цивільно-правовим договором, що укладається Товариством з членом Наглядової ради. Такий договір від імені Товариства підписується Генеральним директором чи іншою уповноваженою Загальними зборами особою на умовах, затверджених рішенням Загальних зборів. Такий цивільно-правовий чи трудовий договір (контракт) може бути або оплатним, або безоплатним.</w:t>
      </w:r>
    </w:p>
    <w:p w:rsidR="00172716" w:rsidRPr="005C2758" w:rsidRDefault="00A320F2" w:rsidP="002779AF">
      <w:pPr>
        <w:pStyle w:val="a3"/>
        <w:jc w:val="both"/>
        <w:rPr>
          <w:rFonts w:ascii="Arial" w:hAnsi="Arial" w:cs="Arial"/>
          <w:sz w:val="18"/>
          <w:szCs w:val="18"/>
          <w:lang w:val="uk-UA"/>
        </w:rPr>
      </w:pPr>
      <w:r w:rsidRPr="005C2758">
        <w:rPr>
          <w:rFonts w:ascii="Arial" w:hAnsi="Arial" w:cs="Arial"/>
          <w:sz w:val="18"/>
          <w:szCs w:val="18"/>
        </w:rPr>
        <w:t xml:space="preserve">3.12. </w:t>
      </w:r>
      <w:r w:rsidR="002779AF" w:rsidRPr="005C2758">
        <w:rPr>
          <w:rFonts w:ascii="Arial" w:hAnsi="Arial" w:cs="Arial"/>
          <w:sz w:val="18"/>
          <w:szCs w:val="18"/>
        </w:rPr>
        <w:t>Фінансування діяльності Наглядової ради здійснюється Товариством на підставі річного кошторису</w:t>
      </w:r>
    </w:p>
    <w:p w:rsidR="00AB3110" w:rsidRPr="005C2758" w:rsidRDefault="00A320F2" w:rsidP="00AB3110">
      <w:pPr>
        <w:pStyle w:val="a3"/>
        <w:jc w:val="both"/>
        <w:rPr>
          <w:rFonts w:ascii="Arial" w:hAnsi="Arial" w:cs="Arial"/>
          <w:sz w:val="18"/>
          <w:szCs w:val="18"/>
          <w:lang w:val="uk-UA"/>
        </w:rPr>
      </w:pPr>
      <w:r w:rsidRPr="00AB3110">
        <w:rPr>
          <w:rFonts w:ascii="Arial" w:hAnsi="Arial" w:cs="Arial"/>
          <w:sz w:val="18"/>
          <w:szCs w:val="18"/>
          <w:lang w:val="uk-UA"/>
        </w:rPr>
        <w:t>3.13.</w:t>
      </w:r>
      <w:r w:rsidR="00AB3110" w:rsidRPr="00AB3110">
        <w:rPr>
          <w:rFonts w:ascii="Arial" w:hAnsi="Arial" w:cs="Arial"/>
          <w:sz w:val="18"/>
          <w:szCs w:val="18"/>
          <w:lang w:val="uk-UA"/>
        </w:rPr>
        <w:t xml:space="preserve"> </w:t>
      </w:r>
      <w:r w:rsidR="00AB3110" w:rsidRPr="005C2758">
        <w:rPr>
          <w:rFonts w:ascii="Arial" w:hAnsi="Arial" w:cs="Arial"/>
          <w:sz w:val="18"/>
          <w:szCs w:val="18"/>
          <w:lang w:val="uk-UA"/>
        </w:rPr>
        <w:t xml:space="preserve">Генеральний директор є Виконавчим органом Товариства, що здійснює поточне керівництво його господарською діяльністю та є підзвітним Наглядовій раді та Загальним зборам акціонерів. </w:t>
      </w:r>
    </w:p>
    <w:p w:rsidR="00172716" w:rsidRPr="005C2758" w:rsidRDefault="00A320F2" w:rsidP="002779AF">
      <w:pPr>
        <w:pStyle w:val="a3"/>
        <w:jc w:val="both"/>
        <w:rPr>
          <w:rFonts w:ascii="Arial" w:hAnsi="Arial" w:cs="Arial"/>
          <w:sz w:val="18"/>
          <w:szCs w:val="18"/>
          <w:lang w:val="uk-UA"/>
        </w:rPr>
      </w:pPr>
      <w:r w:rsidRPr="00AB3110">
        <w:rPr>
          <w:rFonts w:ascii="Arial" w:hAnsi="Arial" w:cs="Arial"/>
          <w:sz w:val="18"/>
          <w:szCs w:val="18"/>
          <w:lang w:val="uk-UA"/>
        </w:rPr>
        <w:t xml:space="preserve">. </w:t>
      </w:r>
    </w:p>
    <w:p w:rsidR="00AB3110" w:rsidRPr="005C2758" w:rsidRDefault="00A320F2" w:rsidP="00AB3110">
      <w:pPr>
        <w:pStyle w:val="a3"/>
        <w:jc w:val="both"/>
        <w:rPr>
          <w:rFonts w:ascii="Arial" w:hAnsi="Arial" w:cs="Arial"/>
          <w:sz w:val="18"/>
          <w:szCs w:val="18"/>
          <w:lang w:val="uk-UA"/>
        </w:rPr>
      </w:pPr>
      <w:r w:rsidRPr="005C2758">
        <w:rPr>
          <w:rFonts w:ascii="Arial" w:hAnsi="Arial" w:cs="Arial"/>
          <w:sz w:val="18"/>
          <w:szCs w:val="18"/>
          <w:lang w:val="uk-UA"/>
        </w:rPr>
        <w:t>3.14.</w:t>
      </w:r>
      <w:r w:rsidR="00AB3110" w:rsidRPr="00AB3110">
        <w:rPr>
          <w:rFonts w:ascii="Arial" w:hAnsi="Arial" w:cs="Arial"/>
          <w:sz w:val="18"/>
          <w:szCs w:val="18"/>
          <w:lang w:val="uk-UA"/>
        </w:rPr>
        <w:t xml:space="preserve"> </w:t>
      </w:r>
      <w:r w:rsidR="00AB3110" w:rsidRPr="005C2758">
        <w:rPr>
          <w:rFonts w:ascii="Arial" w:hAnsi="Arial" w:cs="Arial"/>
          <w:sz w:val="18"/>
          <w:szCs w:val="18"/>
          <w:lang w:val="uk-UA"/>
        </w:rPr>
        <w:t xml:space="preserve">Генеральний директор розробляє стратегію Товариства, подає її на затвердження Наглядовій раді і Загальним зборам акціонерів та забезпечує її реалізацію. </w:t>
      </w:r>
    </w:p>
    <w:p w:rsidR="00172716" w:rsidRPr="005C2758" w:rsidRDefault="00A320F2" w:rsidP="00AB3110">
      <w:pPr>
        <w:pStyle w:val="a3"/>
        <w:jc w:val="both"/>
        <w:rPr>
          <w:rFonts w:ascii="Arial" w:hAnsi="Arial" w:cs="Arial"/>
          <w:sz w:val="18"/>
          <w:szCs w:val="18"/>
          <w:lang w:val="uk-UA"/>
        </w:rPr>
      </w:pPr>
      <w:r w:rsidRPr="005C2758">
        <w:rPr>
          <w:rFonts w:ascii="Arial" w:hAnsi="Arial" w:cs="Arial"/>
          <w:sz w:val="18"/>
          <w:szCs w:val="18"/>
          <w:lang w:val="uk-UA"/>
        </w:rPr>
        <w:t xml:space="preserve"> 3.15.</w:t>
      </w:r>
      <w:r w:rsidR="00AB3110" w:rsidRPr="00AB3110">
        <w:rPr>
          <w:rFonts w:ascii="Arial" w:hAnsi="Arial" w:cs="Arial"/>
          <w:sz w:val="18"/>
          <w:szCs w:val="18"/>
        </w:rPr>
        <w:t xml:space="preserve"> </w:t>
      </w:r>
      <w:r w:rsidR="00AB3110" w:rsidRPr="005C2758">
        <w:rPr>
          <w:rFonts w:ascii="Arial" w:hAnsi="Arial" w:cs="Arial"/>
          <w:sz w:val="18"/>
          <w:szCs w:val="18"/>
        </w:rPr>
        <w:t xml:space="preserve">До компетенції Генерального директора належить: </w:t>
      </w:r>
      <w:r w:rsidRPr="005C2758">
        <w:rPr>
          <w:rFonts w:ascii="Arial" w:hAnsi="Arial" w:cs="Arial"/>
          <w:sz w:val="18"/>
          <w:szCs w:val="18"/>
          <w:lang w:val="uk-UA"/>
        </w:rPr>
        <w:t xml:space="preserve"> </w:t>
      </w:r>
    </w:p>
    <w:p w:rsidR="009D3E31" w:rsidRPr="005C2758" w:rsidRDefault="009D3E31" w:rsidP="009D3E31">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 xml:space="preserve">розробка проектів бюджетів, бізнес-планів, програм фінансово-господарської діяльності Товариства; </w:t>
      </w:r>
    </w:p>
    <w:p w:rsidR="009D3E31" w:rsidRPr="005C2758" w:rsidRDefault="009D3E31" w:rsidP="009D3E31">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розробка та затвердження поточних фінансово-господарських планів і оперативних завдань Товариства та забезпечення їх реалізації;</w:t>
      </w:r>
    </w:p>
    <w:p w:rsidR="009D3E31" w:rsidRPr="005C2758" w:rsidRDefault="009D3E31" w:rsidP="009D3E31">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 xml:space="preserve">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9D3E31" w:rsidRPr="005C2758" w:rsidRDefault="009D3E31" w:rsidP="009D3E31">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 xml:space="preserve">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9D3E31" w:rsidRPr="005C2758" w:rsidRDefault="009D3E31" w:rsidP="009D3E31">
      <w:pPr>
        <w:spacing w:after="0" w:line="240" w:lineRule="auto"/>
        <w:jc w:val="both"/>
        <w:rPr>
          <w:rFonts w:ascii="Arial" w:hAnsi="Arial" w:cs="Arial"/>
          <w:sz w:val="18"/>
          <w:szCs w:val="18"/>
        </w:rPr>
      </w:pPr>
      <w:r w:rsidRPr="005C2758">
        <w:rPr>
          <w:rFonts w:ascii="Arial" w:hAnsi="Arial" w:cs="Arial"/>
          <w:sz w:val="18"/>
          <w:szCs w:val="18"/>
          <w:lang w:val="uk-UA"/>
        </w:rPr>
        <w:t xml:space="preserve">- </w:t>
      </w:r>
      <w:r w:rsidRPr="005C2758">
        <w:rPr>
          <w:rFonts w:ascii="Arial" w:hAnsi="Arial" w:cs="Arial"/>
          <w:sz w:val="18"/>
          <w:szCs w:val="18"/>
        </w:rPr>
        <w:t>прийняття рішень про укладення правочинів на суму до 10% балансової вартості активів Товариства за даними останньої річної фінансової звітності;</w:t>
      </w:r>
    </w:p>
    <w:p w:rsidR="009D3E31" w:rsidRPr="005C2758" w:rsidRDefault="009D3E31" w:rsidP="009D3E31">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 xml:space="preserve">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 </w:t>
      </w:r>
    </w:p>
    <w:p w:rsidR="009D3E31" w:rsidRPr="005C2758" w:rsidRDefault="009D3E31" w:rsidP="009D3E31">
      <w:pPr>
        <w:spacing w:after="0" w:line="240" w:lineRule="auto"/>
        <w:jc w:val="both"/>
        <w:rPr>
          <w:rFonts w:ascii="Arial" w:hAnsi="Arial" w:cs="Arial"/>
          <w:sz w:val="18"/>
          <w:szCs w:val="18"/>
        </w:rPr>
      </w:pPr>
      <w:r w:rsidRPr="005C2758">
        <w:rPr>
          <w:rFonts w:ascii="Arial" w:hAnsi="Arial" w:cs="Arial"/>
          <w:sz w:val="18"/>
          <w:szCs w:val="18"/>
        </w:rPr>
        <w:tab/>
        <w:t xml:space="preserve">Також Генеральний директор має право: </w:t>
      </w:r>
    </w:p>
    <w:p w:rsidR="009D3E31" w:rsidRPr="005C2758" w:rsidRDefault="009D3E31" w:rsidP="009D3E31">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 xml:space="preserve">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9D3E31" w:rsidRPr="005C2758" w:rsidRDefault="009D3E31" w:rsidP="009D3E31">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видавати від імені Товариства довіреності;</w:t>
      </w:r>
    </w:p>
    <w:p w:rsidR="009D3E31" w:rsidRPr="005C2758" w:rsidRDefault="009D3E31" w:rsidP="009D3E31">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 xml:space="preserve">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9D3E31" w:rsidRPr="005C2758" w:rsidRDefault="009D3E31" w:rsidP="009D3E31">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 xml:space="preserve">в межах своєї компетенції видавати накази, розпорядження і давати вказівки, обов'язкові для ви-конання всіма працівниками Товариства; </w:t>
      </w:r>
    </w:p>
    <w:p w:rsidR="009D3E31" w:rsidRPr="005C2758" w:rsidRDefault="009D3E31" w:rsidP="009D3E31">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 xml:space="preserve">підписувати колективний договір, зміни та доповнення до нього; </w:t>
      </w:r>
    </w:p>
    <w:p w:rsidR="009D3E31" w:rsidRPr="005C2758" w:rsidRDefault="009D3E31" w:rsidP="009D3E31">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вимагати скликання позачергових засідань Наглядової ради, приймати участь в засіданнях Нагля-дової ради с правом дорадчого голосу;</w:t>
      </w:r>
    </w:p>
    <w:p w:rsidR="009D3E31" w:rsidRPr="005C2758" w:rsidRDefault="009D3E31" w:rsidP="009D3E31">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розпоряджатися майном та коштами Товариства відповідно до статуту та чинного законодавства;</w:t>
      </w:r>
    </w:p>
    <w:p w:rsidR="009D3E31" w:rsidRPr="005C2758" w:rsidRDefault="009D3E31" w:rsidP="009D3E31">
      <w:pPr>
        <w:spacing w:after="0" w:line="240" w:lineRule="auto"/>
        <w:jc w:val="both"/>
        <w:rPr>
          <w:rFonts w:ascii="Arial" w:hAnsi="Arial" w:cs="Arial"/>
          <w:sz w:val="18"/>
          <w:szCs w:val="18"/>
        </w:rPr>
      </w:pPr>
      <w:r w:rsidRPr="005C2758">
        <w:rPr>
          <w:rFonts w:ascii="Arial" w:hAnsi="Arial" w:cs="Arial"/>
          <w:sz w:val="18"/>
          <w:szCs w:val="18"/>
          <w:lang w:val="uk-UA"/>
        </w:rPr>
        <w:lastRenderedPageBreak/>
        <w:t>-</w:t>
      </w:r>
      <w:r w:rsidRPr="005C2758">
        <w:rPr>
          <w:rFonts w:ascii="Arial" w:hAnsi="Arial" w:cs="Arial"/>
          <w:sz w:val="18"/>
          <w:szCs w:val="18"/>
        </w:rPr>
        <w:tab/>
        <w:t xml:space="preserve">здійснювати інші функції, які необхідні для забезпечення нормальної роботи Товариства, відповідно до законодавства та внутрішніх документів Товариства. </w:t>
      </w:r>
    </w:p>
    <w:p w:rsidR="009D3E31" w:rsidRPr="005C2758" w:rsidRDefault="009D3E31" w:rsidP="009D3E31">
      <w:pPr>
        <w:spacing w:after="0" w:line="240" w:lineRule="auto"/>
        <w:jc w:val="both"/>
        <w:rPr>
          <w:rFonts w:ascii="Arial" w:hAnsi="Arial" w:cs="Arial"/>
          <w:sz w:val="18"/>
          <w:szCs w:val="18"/>
        </w:rPr>
      </w:pPr>
      <w:r w:rsidRPr="005C2758">
        <w:rPr>
          <w:rFonts w:ascii="Arial" w:hAnsi="Arial" w:cs="Arial"/>
          <w:sz w:val="18"/>
          <w:szCs w:val="18"/>
        </w:rPr>
        <w:tab/>
        <w:t>У разі тимчасової відсутності Генерального директора на період відпустки, відрядження, хвороби тощо його обов’язки виконує особа на підставі наказу Генерального директора.</w:t>
      </w:r>
    </w:p>
    <w:p w:rsidR="009D3E31" w:rsidRPr="005C2758" w:rsidRDefault="009D3E31" w:rsidP="009D3E31">
      <w:pPr>
        <w:spacing w:after="0" w:line="240" w:lineRule="auto"/>
        <w:jc w:val="both"/>
        <w:rPr>
          <w:rFonts w:ascii="Arial" w:hAnsi="Arial" w:cs="Arial"/>
          <w:sz w:val="18"/>
          <w:szCs w:val="18"/>
        </w:rPr>
      </w:pPr>
      <w:r w:rsidRPr="005C2758">
        <w:rPr>
          <w:rFonts w:ascii="Arial" w:hAnsi="Arial" w:cs="Arial"/>
          <w:sz w:val="18"/>
          <w:szCs w:val="18"/>
          <w:lang w:val="uk-UA"/>
        </w:rPr>
        <w:t>3.1</w:t>
      </w:r>
      <w:r w:rsidR="004E34A5" w:rsidRPr="005C2758">
        <w:rPr>
          <w:rFonts w:ascii="Arial" w:hAnsi="Arial" w:cs="Arial"/>
          <w:sz w:val="18"/>
          <w:szCs w:val="18"/>
          <w:lang w:val="uk-UA"/>
        </w:rPr>
        <w:t>7</w:t>
      </w:r>
      <w:r w:rsidRPr="005C2758">
        <w:rPr>
          <w:rFonts w:ascii="Arial" w:hAnsi="Arial" w:cs="Arial"/>
          <w:sz w:val="18"/>
          <w:szCs w:val="18"/>
        </w:rPr>
        <w:t>.</w:t>
      </w:r>
      <w:r w:rsidRPr="005C2758">
        <w:rPr>
          <w:rFonts w:ascii="Arial" w:hAnsi="Arial" w:cs="Arial"/>
          <w:sz w:val="18"/>
          <w:szCs w:val="18"/>
        </w:rPr>
        <w:tab/>
        <w:t>Генеральний директор може доручати вирішення окремих питань, що входять до його компетенції, керівникам структурних підрозділів, головним спеціалістам в межах, передбачених чинним законодавством та цим статутом.</w:t>
      </w:r>
    </w:p>
    <w:p w:rsidR="002A4171"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3.1</w:t>
      </w:r>
      <w:r w:rsidR="004E34A5" w:rsidRPr="005C2758">
        <w:rPr>
          <w:rFonts w:ascii="Arial" w:hAnsi="Arial" w:cs="Arial"/>
          <w:sz w:val="18"/>
          <w:szCs w:val="18"/>
          <w:lang w:val="uk-UA"/>
        </w:rPr>
        <w:t>8</w:t>
      </w:r>
      <w:r w:rsidRPr="005C2758">
        <w:rPr>
          <w:rFonts w:ascii="Arial" w:hAnsi="Arial" w:cs="Arial"/>
          <w:sz w:val="18"/>
          <w:szCs w:val="18"/>
        </w:rPr>
        <w:t>. Генеральний директор повинен володіти знаннями, кваліфікацією та досвідом, необхідними для належного виконання ним функцій, перелік яких визначений Статутом Товариства та Положенням про Виконавчий орган Товариства.</w:t>
      </w:r>
    </w:p>
    <w:p w:rsidR="002A4171" w:rsidRPr="005C2758" w:rsidRDefault="004E34A5" w:rsidP="00057E4D">
      <w:pPr>
        <w:pStyle w:val="a3"/>
        <w:jc w:val="both"/>
        <w:rPr>
          <w:rFonts w:ascii="Arial" w:hAnsi="Arial" w:cs="Arial"/>
          <w:sz w:val="18"/>
          <w:szCs w:val="18"/>
          <w:lang w:val="uk-UA"/>
        </w:rPr>
      </w:pPr>
      <w:r w:rsidRPr="005C2758">
        <w:rPr>
          <w:rFonts w:ascii="Arial" w:hAnsi="Arial" w:cs="Arial"/>
          <w:sz w:val="18"/>
          <w:szCs w:val="18"/>
        </w:rPr>
        <w:t xml:space="preserve"> 3.1</w:t>
      </w:r>
      <w:r w:rsidRPr="005C2758">
        <w:rPr>
          <w:rFonts w:ascii="Arial" w:hAnsi="Arial" w:cs="Arial"/>
          <w:sz w:val="18"/>
          <w:szCs w:val="18"/>
          <w:lang w:val="uk-UA"/>
        </w:rPr>
        <w:t>9</w:t>
      </w:r>
      <w:r w:rsidR="00A320F2" w:rsidRPr="005C2758">
        <w:rPr>
          <w:rFonts w:ascii="Arial" w:hAnsi="Arial" w:cs="Arial"/>
          <w:sz w:val="18"/>
          <w:szCs w:val="18"/>
        </w:rPr>
        <w:t xml:space="preserve">. Наглядова рада щоквартально, а Загальні збори акціонерів - один раз на рік розглядають звіти Генерального директора про результати фінансово-господарської діяльності Товариства. У разі необхідності Наглядова рада може вимагати звіту Генерального директора у будь-який час та за будь-який період. Склад, форма та строки подання звітності передбачені внутрішніми документами Товариства (Положення про Виконавчий орган, Положення про Наглядову раду). </w:t>
      </w:r>
    </w:p>
    <w:p w:rsidR="002A4171" w:rsidRPr="005C2758" w:rsidRDefault="002A4171" w:rsidP="00057E4D">
      <w:pPr>
        <w:pStyle w:val="a3"/>
        <w:jc w:val="both"/>
        <w:rPr>
          <w:rFonts w:ascii="Arial" w:hAnsi="Arial" w:cs="Arial"/>
          <w:sz w:val="18"/>
          <w:szCs w:val="18"/>
          <w:lang w:val="uk-UA"/>
        </w:rPr>
      </w:pPr>
    </w:p>
    <w:p w:rsidR="002A4171" w:rsidRPr="005C2758" w:rsidRDefault="00A320F2" w:rsidP="00057E4D">
      <w:pPr>
        <w:pStyle w:val="a3"/>
        <w:jc w:val="both"/>
        <w:rPr>
          <w:rFonts w:ascii="Arial" w:hAnsi="Arial" w:cs="Arial"/>
          <w:b/>
          <w:bCs/>
          <w:sz w:val="18"/>
          <w:szCs w:val="18"/>
          <w:lang w:val="uk-UA"/>
        </w:rPr>
      </w:pPr>
      <w:r w:rsidRPr="005C2758">
        <w:rPr>
          <w:rFonts w:ascii="Arial" w:hAnsi="Arial" w:cs="Arial"/>
          <w:b/>
          <w:bCs/>
          <w:sz w:val="18"/>
          <w:szCs w:val="18"/>
          <w:lang w:val="uk-UA"/>
        </w:rPr>
        <w:t xml:space="preserve">Розділ </w:t>
      </w:r>
      <w:r w:rsidRPr="005C2758">
        <w:rPr>
          <w:rFonts w:ascii="Arial" w:hAnsi="Arial" w:cs="Arial"/>
          <w:b/>
          <w:bCs/>
          <w:sz w:val="18"/>
          <w:szCs w:val="18"/>
        </w:rPr>
        <w:t>IV</w:t>
      </w:r>
      <w:r w:rsidRPr="005C2758">
        <w:rPr>
          <w:rFonts w:ascii="Arial" w:hAnsi="Arial" w:cs="Arial"/>
          <w:b/>
          <w:bCs/>
          <w:sz w:val="18"/>
          <w:szCs w:val="18"/>
          <w:lang w:val="uk-UA"/>
        </w:rPr>
        <w:t xml:space="preserve">. ЗАГАЛЬНІ ЗБОРИ АКЦІОНЕРІВ </w:t>
      </w:r>
    </w:p>
    <w:p w:rsidR="002A4171" w:rsidRPr="005C2758" w:rsidRDefault="00A320F2" w:rsidP="00057E4D">
      <w:pPr>
        <w:pStyle w:val="a3"/>
        <w:jc w:val="both"/>
        <w:rPr>
          <w:rFonts w:ascii="Arial" w:hAnsi="Arial" w:cs="Arial"/>
          <w:sz w:val="18"/>
          <w:szCs w:val="18"/>
          <w:lang w:val="uk-UA"/>
        </w:rPr>
      </w:pPr>
      <w:r w:rsidRPr="005C2758">
        <w:rPr>
          <w:rFonts w:ascii="Arial" w:hAnsi="Arial" w:cs="Arial"/>
          <w:sz w:val="18"/>
          <w:szCs w:val="18"/>
          <w:lang w:val="uk-UA"/>
        </w:rPr>
        <w:t xml:space="preserve">4.1. </w:t>
      </w:r>
      <w:r w:rsidRPr="005C2758">
        <w:rPr>
          <w:rFonts w:ascii="Arial" w:hAnsi="Arial" w:cs="Arial"/>
          <w:sz w:val="18"/>
          <w:szCs w:val="18"/>
        </w:rPr>
        <w:t xml:space="preserve">Право акціонерів на участь в управлінні Товариством реалізується через їхню участь у Загальних зборах акціонерів - вищого органу управління Товариством. </w:t>
      </w:r>
    </w:p>
    <w:p w:rsidR="002A4171"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4.2. У Статуті та відповідних внутрішніх документах Товариства встановлено механізми реалізації прав акціонерів на управління Товариством згідно із законодавством України.</w:t>
      </w:r>
    </w:p>
    <w:p w:rsidR="002A4171" w:rsidRPr="005C2758" w:rsidRDefault="00A320F2" w:rsidP="00057E4D">
      <w:pPr>
        <w:pStyle w:val="a3"/>
        <w:jc w:val="both"/>
        <w:rPr>
          <w:rFonts w:ascii="Arial" w:hAnsi="Arial" w:cs="Arial"/>
          <w:sz w:val="18"/>
          <w:szCs w:val="18"/>
          <w:lang w:val="uk-UA"/>
        </w:rPr>
      </w:pPr>
      <w:r w:rsidRPr="005C2758">
        <w:rPr>
          <w:rFonts w:ascii="Arial" w:hAnsi="Arial" w:cs="Arial"/>
          <w:sz w:val="18"/>
          <w:szCs w:val="18"/>
          <w:lang w:val="uk-UA"/>
        </w:rPr>
        <w:t>4.3. До виключної компетенції Загальних зборів належить:</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визначення основних напрямів діяльності Товариства;</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 xml:space="preserve">внесення змін до статуту Товариства; </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прийняття рішення про анулювання викуплених акцій;</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прийняття рішення про зміну типу Товариства;</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прийняття рішення про розміщення акцій;</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прийняття рішення про збільшення статутного капіталу Товариства;</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прийняття рішення про зменшення статутного капіталу Товариства;</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прийняття рішення про дроблення або консолідацію акцій;</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 xml:space="preserve">затвердження положень про загальні збори, наглядову раду, виконавчий орган та ревізійну комісію Товариства, а також внесення змін до них; </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затвердження річного звіту Товариства;</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розподіл прибутку і збитків Товариства;</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прийняття рішення про викуп Товариством розміщених ним акцій;</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прийняття рішення про форму існування акцій;</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затвердження розміру річних дивідендів;</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 xml:space="preserve">-            </w:t>
      </w:r>
      <w:r w:rsidRPr="005C2758">
        <w:rPr>
          <w:rFonts w:ascii="Arial" w:hAnsi="Arial" w:cs="Arial"/>
          <w:sz w:val="18"/>
          <w:szCs w:val="18"/>
        </w:rPr>
        <w:t>прийняття рішень з питань порядку проведення загальних зборів;</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 xml:space="preserve">обрання членів Наглядової ради, затвердження умов цивільно-правових або трудових договорів, що укладатимуться з ними, встановлення розміру їх винагороди, обрання особи, яка уповноважується на підписання цивільно-правових договорів з членами Наглядової ради; </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прийняття рішення про припинення повноважень членів Наглядової ради;</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обрання членів Ревізійної комісії, прийняття рішення про дострокове припинення їх повноважень;</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затвердження висновків Ревізійної комісії;</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w:t>
      </w:r>
      <w:r w:rsidRPr="005C2758">
        <w:rPr>
          <w:rFonts w:ascii="Arial" w:hAnsi="Arial" w:cs="Arial"/>
          <w:sz w:val="18"/>
          <w:szCs w:val="18"/>
        </w:rPr>
        <w:tab/>
        <w:t xml:space="preserve">обрання генерального директора, затвердження умов трудового договору (контракту) з </w:t>
      </w:r>
      <w:r w:rsidRPr="005C2758">
        <w:rPr>
          <w:rFonts w:ascii="Arial" w:hAnsi="Arial" w:cs="Arial"/>
          <w:sz w:val="18"/>
          <w:szCs w:val="18"/>
          <w:lang w:val="uk-UA"/>
        </w:rPr>
        <w:t>Г</w:t>
      </w:r>
      <w:r w:rsidRPr="005C2758">
        <w:rPr>
          <w:rFonts w:ascii="Arial" w:hAnsi="Arial" w:cs="Arial"/>
          <w:sz w:val="18"/>
          <w:szCs w:val="18"/>
        </w:rPr>
        <w:t>енеральним директором, встановлення розміру його винагороди;</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прийняття рішення про припинення повноважень генерального директора;</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обрання членів лічильної комісії, прийняття рішення про припинення їх повноважень;</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w:t>
      </w:r>
      <w:r w:rsidRPr="005C2758">
        <w:rPr>
          <w:rFonts w:ascii="Arial" w:hAnsi="Arial" w:cs="Arial"/>
          <w:sz w:val="18"/>
          <w:szCs w:val="18"/>
        </w:rPr>
        <w:tab/>
        <w:t>прийняття рішення про вчинення значного правочину, якщо ринкова вартість майна, робіт або послуг, що є предметом такого правочину, перевищує 25 відсотків вартості активів за даними останньої річної фінансової звітності Товариства;</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прийняття рішення про виділ та припинення Товариства, крім випадку, передбаченого частиною четвертою ст. 84 Закону України "Про акціонерні товариства",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прийняття рішення за наслідками розгляду звіту Наглядової ради, звіту виконавчого органу, звіту Ревізійної комісії;</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затвердження принципів (кодексу) корпоративного управління Товариства;</w:t>
      </w:r>
    </w:p>
    <w:p w:rsidR="004B43A2" w:rsidRPr="005C2758" w:rsidRDefault="004B43A2" w:rsidP="004B43A2">
      <w:pPr>
        <w:spacing w:after="0" w:line="240" w:lineRule="auto"/>
        <w:jc w:val="both"/>
        <w:rPr>
          <w:rFonts w:ascii="Arial" w:hAnsi="Arial" w:cs="Arial"/>
          <w:sz w:val="18"/>
          <w:szCs w:val="18"/>
        </w:rPr>
      </w:pPr>
      <w:r w:rsidRPr="005C2758">
        <w:rPr>
          <w:rFonts w:ascii="Arial" w:hAnsi="Arial" w:cs="Arial"/>
          <w:sz w:val="18"/>
          <w:szCs w:val="18"/>
          <w:lang w:val="uk-UA"/>
        </w:rPr>
        <w:t>-</w:t>
      </w:r>
      <w:r w:rsidRPr="005C2758">
        <w:rPr>
          <w:rFonts w:ascii="Arial" w:hAnsi="Arial" w:cs="Arial"/>
          <w:sz w:val="18"/>
          <w:szCs w:val="18"/>
        </w:rPr>
        <w:tab/>
        <w:t>обрання комісії з припинення Товариства.</w:t>
      </w:r>
    </w:p>
    <w:p w:rsidR="002568CB" w:rsidRPr="005C2758" w:rsidRDefault="002568CB" w:rsidP="00057E4D">
      <w:pPr>
        <w:pStyle w:val="a3"/>
        <w:jc w:val="both"/>
        <w:rPr>
          <w:rFonts w:ascii="Arial" w:hAnsi="Arial" w:cs="Arial"/>
          <w:sz w:val="18"/>
          <w:szCs w:val="18"/>
          <w:lang w:val="uk-UA"/>
        </w:rPr>
      </w:pPr>
      <w:r w:rsidRPr="005C2758">
        <w:rPr>
          <w:rFonts w:ascii="Arial" w:hAnsi="Arial" w:cs="Arial"/>
          <w:sz w:val="18"/>
          <w:szCs w:val="18"/>
          <w:lang w:val="uk-UA"/>
        </w:rPr>
        <w:t xml:space="preserve">- </w:t>
      </w:r>
      <w:r w:rsidR="00A320F2" w:rsidRPr="005C2758">
        <w:rPr>
          <w:rFonts w:ascii="Arial" w:hAnsi="Arial" w:cs="Arial"/>
          <w:sz w:val="18"/>
          <w:szCs w:val="18"/>
          <w:lang w:val="uk-UA"/>
        </w:rPr>
        <w:t xml:space="preserve">вирішення інших питань, що належать до виключної компетенції Загальних зборів згідно із законами України або Положенням про Загальні збори Товариства.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4.4. Порядок нарахування і виплати дивідендів за простими акціями визначається Загальними зборами акціонерів.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4.5. Виплата дивідендів здійснюється з чистого прибутку звітного року та/або нерозподіленого прибутку в обсязі, встановленому рішенням Загальних зборів.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4.6. Право на отримання частки прибутку (дивідендів) пропорційно часткам кожного з акціонерів мають особи, які є акціонерами Товариства, перелік яких складається в порядку, встановленому законодавством про депозитарну систему України. </w:t>
      </w:r>
    </w:p>
    <w:p w:rsidR="002568CB" w:rsidRPr="005C2758" w:rsidRDefault="002568CB" w:rsidP="00057E4D">
      <w:pPr>
        <w:pStyle w:val="a3"/>
        <w:jc w:val="both"/>
        <w:rPr>
          <w:rFonts w:ascii="Arial" w:hAnsi="Arial" w:cs="Arial"/>
          <w:sz w:val="18"/>
          <w:szCs w:val="18"/>
          <w:lang w:val="uk-UA"/>
        </w:rPr>
      </w:pPr>
    </w:p>
    <w:p w:rsidR="002568CB" w:rsidRPr="005C2758" w:rsidRDefault="00A320F2" w:rsidP="00057E4D">
      <w:pPr>
        <w:pStyle w:val="a3"/>
        <w:jc w:val="both"/>
        <w:rPr>
          <w:rFonts w:ascii="Arial" w:hAnsi="Arial" w:cs="Arial"/>
          <w:b/>
          <w:bCs/>
          <w:sz w:val="18"/>
          <w:szCs w:val="18"/>
          <w:lang w:val="uk-UA"/>
        </w:rPr>
      </w:pPr>
      <w:r w:rsidRPr="005C2758">
        <w:rPr>
          <w:rFonts w:ascii="Arial" w:hAnsi="Arial" w:cs="Arial"/>
          <w:b/>
          <w:bCs/>
          <w:sz w:val="18"/>
          <w:szCs w:val="18"/>
        </w:rPr>
        <w:t>Розділ V. СИСТЕМА МОНІТОРИНГУ ТА КОНТРОЛЮ ЗА ДІЯЛЬНІСТЮ ТОВАРИСТВА</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lastRenderedPageBreak/>
        <w:t xml:space="preserve"> 5.1. Головною метою запровадження системи моніторингу та контролю за діяльністю Товариства є захист інвестицій акціонерів та активів Товариства. Моніторинг та контроль за діяльністю Товариства здійснюється Наглядовою радою, Ревізійною комісією, а також незалежною аудиторською компанією.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lang w:val="uk-UA"/>
        </w:rPr>
        <w:t xml:space="preserve">5.2. Ревізійна комісія здійснює оперативний контроль фінансово-господарської діяльності Товариства шляхом: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lang w:val="uk-UA"/>
        </w:rPr>
        <w:t>5.2.1. проведення планових та спеціальних перевірок за дорученням Загальних зборів акціонерів, Наглядової ради, акціонерів (акціонера), які на момент подання вимоги сукупно є власниками більше 10 відсотків простих акцій Товариства.</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5.2.2. складання висновку по річному звіту та фінансовій звітності Товариства за відповідний звітний період.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5.</w:t>
      </w:r>
      <w:r w:rsidR="00BD44B3" w:rsidRPr="005C2758">
        <w:rPr>
          <w:rFonts w:ascii="Arial" w:hAnsi="Arial" w:cs="Arial"/>
          <w:sz w:val="18"/>
          <w:szCs w:val="18"/>
          <w:lang w:val="uk-UA"/>
        </w:rPr>
        <w:t>3</w:t>
      </w:r>
      <w:r w:rsidRPr="005C2758">
        <w:rPr>
          <w:rFonts w:ascii="Arial" w:hAnsi="Arial" w:cs="Arial"/>
          <w:sz w:val="18"/>
          <w:szCs w:val="18"/>
        </w:rPr>
        <w:t xml:space="preserve">. Незалежна аудиторська компанія залучається для проведення щорічної перевірки фінансово-господарської діяльності Товариства.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5.</w:t>
      </w:r>
      <w:r w:rsidR="00BD44B3" w:rsidRPr="005C2758">
        <w:rPr>
          <w:rFonts w:ascii="Arial" w:hAnsi="Arial" w:cs="Arial"/>
          <w:sz w:val="18"/>
          <w:szCs w:val="18"/>
          <w:lang w:val="uk-UA"/>
        </w:rPr>
        <w:t>4</w:t>
      </w:r>
      <w:r w:rsidRPr="005C2758">
        <w:rPr>
          <w:rFonts w:ascii="Arial" w:hAnsi="Arial" w:cs="Arial"/>
          <w:sz w:val="18"/>
          <w:szCs w:val="18"/>
        </w:rPr>
        <w:t xml:space="preserve">. Функція підбору Аудитора з числа аудиторських компаній, що мають бездоганну ділову та професійну репутацію, покладається на Наглядову раду Товариства. </w:t>
      </w:r>
    </w:p>
    <w:p w:rsidR="002568CB" w:rsidRPr="005C2758" w:rsidRDefault="002568CB" w:rsidP="00057E4D">
      <w:pPr>
        <w:pStyle w:val="a3"/>
        <w:jc w:val="both"/>
        <w:rPr>
          <w:rFonts w:ascii="Arial" w:hAnsi="Arial" w:cs="Arial"/>
          <w:sz w:val="18"/>
          <w:szCs w:val="18"/>
          <w:lang w:val="uk-UA"/>
        </w:rPr>
      </w:pPr>
    </w:p>
    <w:p w:rsidR="002568CB" w:rsidRPr="005C2758" w:rsidRDefault="00A320F2" w:rsidP="00057E4D">
      <w:pPr>
        <w:pStyle w:val="a3"/>
        <w:jc w:val="both"/>
        <w:rPr>
          <w:rFonts w:ascii="Arial" w:hAnsi="Arial" w:cs="Arial"/>
          <w:sz w:val="18"/>
          <w:szCs w:val="18"/>
          <w:lang w:val="uk-UA"/>
        </w:rPr>
      </w:pPr>
      <w:r w:rsidRPr="005C2758">
        <w:rPr>
          <w:rFonts w:ascii="Arial" w:hAnsi="Arial" w:cs="Arial"/>
          <w:b/>
          <w:bCs/>
          <w:sz w:val="18"/>
          <w:szCs w:val="18"/>
        </w:rPr>
        <w:t>Розділ VI. ПОСАДОВІ ОСОБИ ОРГАНІВ ТОВАРИСТВА</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6.1. Посадовими особами органів Товариства, до яких застосовуються нижченаведені норми (далі за текстом - Посадові особи), є голова та члени Наглядової ради, Генеральний директор, голова та члени Ревізійної комісії, а також, голова та члени іншого органу Товариства, якщо утворення такого органу передбачено Статутом Товариства.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6.2. Посадові особи виконують свої обов'язки відповідно до покладених на них завдань та в межах наданої їм компетенції, керуючись у своїй діяльності законодавством України, Статутом та іншими внутрішніми документами Товариства.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6.3. Посадова особа може провадити підприємницьку діяльність, яка конкурує з діяльністю Товариства, а також займати посади в органах інших суб'єктів підприємницької діяльності тільки у випадках, які не суперечать вимогам законодавства України та дозволяються органом, що обрав або призначив цю посадову особу.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6.4. Посадові особи, окрім персональних, мають загальні зобов'язання та обмеження щодо здійснення своїх повноважень в органах Товариства, передбачені Статутом та внутрішніми документами Товариства. Зокрема, посадові особи Товариства зобов’язані: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6.4.1. Виконувати свої обов'язки сумлінно, розсудливо, добросовісно, керуючись насамперед інтересами Товариства;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6.4.2. Вживати всіх можливих заходів щодо попередження вчиненню правопорушень Товариством та іншими посадовими особами, а також притягнення Товариства або його посадових осіб до відповідного виду відповідальності;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6.4.3. Діяти тільки в межах наданих їм повноважень та компетенції;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6.5. У разі конфлікту інтересів посадової особи та Товариства щодо наявної чи майбутньої справи (угоди, проекту), посадова особа зобов'язана заздалегідь поінформувати Товариство, про наявність у неї такої заінтересованості в порядку, передбаченому </w:t>
      </w:r>
      <w:r w:rsidR="00BD44B3" w:rsidRPr="005C2758">
        <w:rPr>
          <w:rFonts w:ascii="Arial" w:hAnsi="Arial" w:cs="Arial"/>
          <w:sz w:val="18"/>
          <w:szCs w:val="18"/>
          <w:lang w:val="uk-UA"/>
        </w:rPr>
        <w:t>чинним законодавством</w:t>
      </w:r>
      <w:r w:rsidRPr="005C2758">
        <w:rPr>
          <w:rFonts w:ascii="Arial" w:hAnsi="Arial" w:cs="Arial"/>
          <w:sz w:val="18"/>
          <w:szCs w:val="18"/>
        </w:rPr>
        <w:t xml:space="preserve">. </w:t>
      </w:r>
    </w:p>
    <w:p w:rsidR="002568CB" w:rsidRPr="005C2758" w:rsidRDefault="002568CB" w:rsidP="00057E4D">
      <w:pPr>
        <w:pStyle w:val="a3"/>
        <w:jc w:val="both"/>
        <w:rPr>
          <w:rFonts w:ascii="Arial" w:hAnsi="Arial" w:cs="Arial"/>
          <w:sz w:val="18"/>
          <w:szCs w:val="18"/>
          <w:lang w:val="uk-UA"/>
        </w:rPr>
      </w:pPr>
    </w:p>
    <w:p w:rsidR="002568CB" w:rsidRPr="005C2758" w:rsidRDefault="00A320F2" w:rsidP="00057E4D">
      <w:pPr>
        <w:pStyle w:val="a3"/>
        <w:jc w:val="both"/>
        <w:rPr>
          <w:rFonts w:ascii="Arial" w:hAnsi="Arial" w:cs="Arial"/>
          <w:sz w:val="18"/>
          <w:szCs w:val="18"/>
          <w:lang w:val="uk-UA"/>
        </w:rPr>
      </w:pPr>
      <w:r w:rsidRPr="005C2758">
        <w:rPr>
          <w:rFonts w:ascii="Arial" w:hAnsi="Arial" w:cs="Arial"/>
          <w:b/>
          <w:bCs/>
          <w:sz w:val="18"/>
          <w:szCs w:val="18"/>
          <w:lang w:val="uk-UA"/>
        </w:rPr>
        <w:t xml:space="preserve">Розділ </w:t>
      </w:r>
      <w:r w:rsidRPr="005C2758">
        <w:rPr>
          <w:rFonts w:ascii="Arial" w:hAnsi="Arial" w:cs="Arial"/>
          <w:b/>
          <w:bCs/>
          <w:sz w:val="18"/>
          <w:szCs w:val="18"/>
        </w:rPr>
        <w:t>VII</w:t>
      </w:r>
      <w:r w:rsidRPr="005C2758">
        <w:rPr>
          <w:rFonts w:ascii="Arial" w:hAnsi="Arial" w:cs="Arial"/>
          <w:b/>
          <w:bCs/>
          <w:sz w:val="18"/>
          <w:szCs w:val="18"/>
          <w:lang w:val="uk-UA"/>
        </w:rPr>
        <w:t>. ПОЛІТИКА РОЗКРИТТЯ ІНФОРМАЦІЇ І ЗАБЕЗПЕЧЕННЯ ПРОЗОРОСТІ</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7.</w:t>
      </w:r>
      <w:r w:rsidR="007D1E4E" w:rsidRPr="005C2758">
        <w:rPr>
          <w:rFonts w:ascii="Arial" w:hAnsi="Arial" w:cs="Arial"/>
          <w:sz w:val="18"/>
          <w:szCs w:val="18"/>
          <w:lang w:val="uk-UA"/>
        </w:rPr>
        <w:t>1</w:t>
      </w:r>
      <w:r w:rsidRPr="005C2758">
        <w:rPr>
          <w:rFonts w:ascii="Arial" w:hAnsi="Arial" w:cs="Arial"/>
          <w:sz w:val="18"/>
          <w:szCs w:val="18"/>
        </w:rPr>
        <w:t xml:space="preserve">. Наглядова рада та Генеральний директор забезпечують розробку та впровадження сучасної інформаційної політики, яка передбачає: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lang w:val="uk-UA"/>
        </w:rPr>
        <w:t>7.</w:t>
      </w:r>
      <w:r w:rsidR="007D1E4E" w:rsidRPr="005C2758">
        <w:rPr>
          <w:rFonts w:ascii="Arial" w:hAnsi="Arial" w:cs="Arial"/>
          <w:sz w:val="18"/>
          <w:szCs w:val="18"/>
          <w:lang w:val="uk-UA"/>
        </w:rPr>
        <w:t>1</w:t>
      </w:r>
      <w:r w:rsidRPr="005C2758">
        <w:rPr>
          <w:rFonts w:ascii="Arial" w:hAnsi="Arial" w:cs="Arial"/>
          <w:sz w:val="18"/>
          <w:szCs w:val="18"/>
          <w:lang w:val="uk-UA"/>
        </w:rPr>
        <w:t xml:space="preserve">.1. Своєчасне та доступними засобами розкриття повної та достовірної інформації з усіх суттєвих питань, що стосуються діяльності Товариства, з врахуванням вимог законодавства України;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7.</w:t>
      </w:r>
      <w:r w:rsidR="007D1E4E" w:rsidRPr="005C2758">
        <w:rPr>
          <w:rFonts w:ascii="Arial" w:hAnsi="Arial" w:cs="Arial"/>
          <w:sz w:val="18"/>
          <w:szCs w:val="18"/>
          <w:lang w:val="uk-UA"/>
        </w:rPr>
        <w:t>1</w:t>
      </w:r>
      <w:r w:rsidRPr="005C2758">
        <w:rPr>
          <w:rFonts w:ascii="Arial" w:hAnsi="Arial" w:cs="Arial"/>
          <w:sz w:val="18"/>
          <w:szCs w:val="18"/>
        </w:rPr>
        <w:t xml:space="preserve">.2. Проведення активного діалогу з акціонерами, потенційними інвесторами шляхом: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 загальних та індивідуальних зустрічей цього кола осіб з членами Наглядової ради та Генеральним директором;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тематичних публікацій у професійних засобах масової інформації;</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 оперативного розміщення на власній web-сторінці інформації про Товариство;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lang w:val="uk-UA"/>
        </w:rPr>
        <w:t xml:space="preserve">7.2.3. Ефективний захист конфіденційної інформації та комерційної таємниці. </w:t>
      </w:r>
    </w:p>
    <w:p w:rsidR="002568CB" w:rsidRPr="005C2758" w:rsidRDefault="002568CB" w:rsidP="00057E4D">
      <w:pPr>
        <w:pStyle w:val="a3"/>
        <w:jc w:val="both"/>
        <w:rPr>
          <w:rFonts w:ascii="Arial" w:hAnsi="Arial" w:cs="Arial"/>
          <w:sz w:val="18"/>
          <w:szCs w:val="18"/>
          <w:lang w:val="uk-UA"/>
        </w:rPr>
      </w:pPr>
    </w:p>
    <w:p w:rsidR="002568CB" w:rsidRPr="005C2758" w:rsidRDefault="00A320F2" w:rsidP="002568CB">
      <w:pPr>
        <w:pStyle w:val="a3"/>
        <w:jc w:val="both"/>
        <w:rPr>
          <w:rFonts w:ascii="Arial" w:hAnsi="Arial" w:cs="Arial"/>
          <w:sz w:val="18"/>
          <w:szCs w:val="18"/>
          <w:lang w:val="uk-UA"/>
        </w:rPr>
      </w:pPr>
      <w:r w:rsidRPr="005C2758">
        <w:rPr>
          <w:rFonts w:ascii="Arial" w:hAnsi="Arial" w:cs="Arial"/>
          <w:b/>
          <w:bCs/>
          <w:sz w:val="18"/>
          <w:szCs w:val="18"/>
          <w:lang w:val="uk-UA"/>
        </w:rPr>
        <w:t xml:space="preserve">Розділ </w:t>
      </w:r>
      <w:r w:rsidRPr="005C2758">
        <w:rPr>
          <w:rFonts w:ascii="Arial" w:hAnsi="Arial" w:cs="Arial"/>
          <w:b/>
          <w:bCs/>
          <w:sz w:val="18"/>
          <w:szCs w:val="18"/>
        </w:rPr>
        <w:t>VIII</w:t>
      </w:r>
      <w:r w:rsidRPr="005C2758">
        <w:rPr>
          <w:rFonts w:ascii="Arial" w:hAnsi="Arial" w:cs="Arial"/>
          <w:b/>
          <w:bCs/>
          <w:sz w:val="18"/>
          <w:szCs w:val="18"/>
          <w:lang w:val="uk-UA"/>
        </w:rPr>
        <w:t>. ТОВАРИСТВО І СУСПІЛЬСТВО</w:t>
      </w:r>
    </w:p>
    <w:p w:rsidR="002568CB" w:rsidRPr="005C2758" w:rsidRDefault="002568CB" w:rsidP="002568CB">
      <w:pPr>
        <w:pStyle w:val="a3"/>
        <w:jc w:val="both"/>
        <w:rPr>
          <w:rFonts w:ascii="Arial" w:hAnsi="Arial" w:cs="Arial"/>
          <w:sz w:val="18"/>
          <w:szCs w:val="18"/>
          <w:lang w:val="uk-UA"/>
        </w:rPr>
      </w:pPr>
      <w:r w:rsidRPr="005C2758">
        <w:rPr>
          <w:rFonts w:ascii="Arial" w:hAnsi="Arial" w:cs="Arial"/>
          <w:sz w:val="18"/>
          <w:szCs w:val="18"/>
          <w:lang w:val="uk-UA"/>
        </w:rPr>
        <w:t>8.</w:t>
      </w:r>
      <w:r w:rsidR="00A320F2" w:rsidRPr="005C2758">
        <w:rPr>
          <w:rFonts w:ascii="Arial" w:hAnsi="Arial" w:cs="Arial"/>
          <w:sz w:val="18"/>
          <w:szCs w:val="18"/>
          <w:lang w:val="uk-UA"/>
        </w:rPr>
        <w:t xml:space="preserve">1. З огляду на характер та масштаби діяльності Товариства, його власники та керівництво усвідомлюють свою відповідальність перед суспільством в цілому за дотримання прав клієнтів; збереження навколишнього середовища; неухильного виконання усіх вимог законодавства; ведення чесної конкурентної боротьби. </w:t>
      </w:r>
    </w:p>
    <w:p w:rsidR="002568CB" w:rsidRPr="005C2758" w:rsidRDefault="00A320F2" w:rsidP="002568CB">
      <w:pPr>
        <w:pStyle w:val="a3"/>
        <w:jc w:val="both"/>
        <w:rPr>
          <w:rFonts w:ascii="Arial" w:hAnsi="Arial" w:cs="Arial"/>
          <w:sz w:val="18"/>
          <w:szCs w:val="18"/>
          <w:lang w:val="uk-UA"/>
        </w:rPr>
      </w:pPr>
      <w:r w:rsidRPr="005C2758">
        <w:rPr>
          <w:rFonts w:ascii="Arial" w:hAnsi="Arial" w:cs="Arial"/>
          <w:sz w:val="18"/>
          <w:szCs w:val="18"/>
          <w:lang w:val="uk-UA"/>
        </w:rPr>
        <w:t>8.2. Готовність задовольнити потреби клієнтів шляхом надання якісної продукції та послуг є невід'ємною складовою місії Товариства. При прийнятті усіх рішень щодо діяльності Товариства буде враховуватися суспільна важливість послуг, що надаються, будуть докладатися зусилля для задоволення потреб усього суспільства, включаючи його різні верстви.</w:t>
      </w:r>
    </w:p>
    <w:p w:rsidR="002568CB" w:rsidRPr="005C2758" w:rsidRDefault="00A320F2" w:rsidP="002568CB">
      <w:pPr>
        <w:pStyle w:val="a3"/>
        <w:jc w:val="both"/>
        <w:rPr>
          <w:rFonts w:ascii="Arial" w:hAnsi="Arial" w:cs="Arial"/>
          <w:sz w:val="18"/>
          <w:szCs w:val="18"/>
          <w:lang w:val="uk-UA"/>
        </w:rPr>
      </w:pPr>
      <w:r w:rsidRPr="005C2758">
        <w:rPr>
          <w:rFonts w:ascii="Arial" w:hAnsi="Arial" w:cs="Arial"/>
          <w:sz w:val="18"/>
          <w:szCs w:val="18"/>
          <w:lang w:val="uk-UA"/>
        </w:rPr>
        <w:t>8.3. Товариство буде підтримувати відносини з органами державної влади та місцевого самоврядування на засадах взаємної поваги, рівноправного партнерства, активної співпраці та прозорості згідно з їхніми економічними цілями та суспільними цінностями.</w:t>
      </w:r>
    </w:p>
    <w:p w:rsidR="002568CB" w:rsidRPr="005C2758" w:rsidRDefault="00A320F2" w:rsidP="002568CB">
      <w:pPr>
        <w:pStyle w:val="a3"/>
        <w:jc w:val="both"/>
        <w:rPr>
          <w:rFonts w:ascii="Arial" w:hAnsi="Arial" w:cs="Arial"/>
          <w:sz w:val="18"/>
          <w:szCs w:val="18"/>
          <w:lang w:val="uk-UA"/>
        </w:rPr>
      </w:pPr>
      <w:r w:rsidRPr="005C2758">
        <w:rPr>
          <w:rFonts w:ascii="Arial" w:hAnsi="Arial" w:cs="Arial"/>
          <w:sz w:val="18"/>
          <w:szCs w:val="18"/>
        </w:rPr>
        <w:t>8.4. ПРИВАТНЕ АКЦІОНЕРНЕ ТОВАРИСТВО «</w:t>
      </w:r>
      <w:r w:rsidR="00960F04" w:rsidRPr="005C2758">
        <w:rPr>
          <w:rFonts w:ascii="Arial" w:hAnsi="Arial" w:cs="Arial"/>
          <w:sz w:val="18"/>
          <w:szCs w:val="18"/>
          <w:lang w:val="uk-UA"/>
        </w:rPr>
        <w:t>ОДЕСБУДМАТЕРІАЛИ</w:t>
      </w:r>
      <w:r w:rsidRPr="005C2758">
        <w:rPr>
          <w:rFonts w:ascii="Arial" w:hAnsi="Arial" w:cs="Arial"/>
          <w:sz w:val="18"/>
          <w:szCs w:val="18"/>
        </w:rPr>
        <w:t xml:space="preserve">» є підприємницьким товариством, діяльність якого знаходиться поза політикою. Статутом та внутрішніми документами забороняється будь-яке використання фірмового найменування, іміджу та матеріальних ресурсів Товариства під час передвиборчої агітації, інших політичних заходів. Товариство не підтримує матеріально ні у якій формі політичні партії, об'єднання громадян, профспілки або їхніх представників. </w:t>
      </w:r>
    </w:p>
    <w:p w:rsidR="002568CB" w:rsidRPr="005C2758" w:rsidRDefault="00A320F2" w:rsidP="002568CB">
      <w:pPr>
        <w:pStyle w:val="a3"/>
        <w:jc w:val="both"/>
        <w:rPr>
          <w:rFonts w:ascii="Arial" w:hAnsi="Arial" w:cs="Arial"/>
          <w:sz w:val="18"/>
          <w:szCs w:val="18"/>
          <w:lang w:val="uk-UA"/>
        </w:rPr>
      </w:pPr>
      <w:r w:rsidRPr="005C2758">
        <w:rPr>
          <w:rFonts w:ascii="Arial" w:hAnsi="Arial" w:cs="Arial"/>
          <w:sz w:val="18"/>
          <w:szCs w:val="18"/>
        </w:rPr>
        <w:t>8.5. Товариство гарантує безпеку та захист здоров'я своїх працівників на робочому місці. Управління персоналом у Товаристві буде спрямовано на забезпечення справедливості та однакових можливостей для всіх працівників, сприяння розвитку кожної особистості.</w:t>
      </w:r>
    </w:p>
    <w:p w:rsidR="002568CB" w:rsidRPr="005C2758" w:rsidRDefault="002568CB" w:rsidP="002568CB">
      <w:pPr>
        <w:pStyle w:val="a3"/>
        <w:jc w:val="both"/>
        <w:rPr>
          <w:rFonts w:ascii="Arial" w:hAnsi="Arial" w:cs="Arial"/>
          <w:sz w:val="18"/>
          <w:szCs w:val="18"/>
          <w:lang w:val="uk-UA"/>
        </w:rPr>
      </w:pPr>
    </w:p>
    <w:p w:rsidR="002568CB" w:rsidRPr="005C2758" w:rsidRDefault="002568CB" w:rsidP="002568CB">
      <w:pPr>
        <w:pStyle w:val="a3"/>
        <w:jc w:val="both"/>
        <w:rPr>
          <w:rFonts w:ascii="Arial" w:hAnsi="Arial" w:cs="Arial"/>
          <w:b/>
          <w:bCs/>
          <w:sz w:val="18"/>
          <w:szCs w:val="18"/>
          <w:lang w:val="uk-UA"/>
        </w:rPr>
      </w:pPr>
      <w:r w:rsidRPr="005C2758">
        <w:rPr>
          <w:rFonts w:ascii="Arial" w:hAnsi="Arial" w:cs="Arial"/>
          <w:b/>
          <w:bCs/>
          <w:sz w:val="18"/>
          <w:szCs w:val="18"/>
          <w:lang w:val="uk-UA"/>
        </w:rPr>
        <w:t xml:space="preserve">Розділ </w:t>
      </w:r>
      <w:r w:rsidRPr="005C2758">
        <w:rPr>
          <w:rFonts w:ascii="Arial" w:hAnsi="Arial" w:cs="Arial"/>
          <w:b/>
          <w:bCs/>
          <w:sz w:val="18"/>
          <w:szCs w:val="18"/>
        </w:rPr>
        <w:t>IX</w:t>
      </w:r>
      <w:r w:rsidRPr="005C2758">
        <w:rPr>
          <w:rFonts w:ascii="Arial" w:hAnsi="Arial" w:cs="Arial"/>
          <w:b/>
          <w:bCs/>
          <w:sz w:val="18"/>
          <w:szCs w:val="18"/>
          <w:lang w:val="uk-UA"/>
        </w:rPr>
        <w:t>. ЗАКЛЮЧНІ ПОЛОЖЕННЯ</w:t>
      </w:r>
    </w:p>
    <w:p w:rsidR="002568CB" w:rsidRPr="005C2758" w:rsidRDefault="00A320F2" w:rsidP="002568CB">
      <w:pPr>
        <w:pStyle w:val="a3"/>
        <w:jc w:val="both"/>
        <w:rPr>
          <w:rFonts w:ascii="Arial" w:hAnsi="Arial" w:cs="Arial"/>
          <w:sz w:val="18"/>
          <w:szCs w:val="18"/>
          <w:lang w:val="uk-UA"/>
        </w:rPr>
      </w:pPr>
      <w:r w:rsidRPr="005C2758">
        <w:rPr>
          <w:rFonts w:ascii="Arial" w:hAnsi="Arial" w:cs="Arial"/>
          <w:sz w:val="18"/>
          <w:szCs w:val="18"/>
          <w:lang w:val="uk-UA"/>
        </w:rPr>
        <w:lastRenderedPageBreak/>
        <w:t xml:space="preserve"> 9.1. Товариство зобов'язується впроваджувати процедури та правила, метою яких є втілення положень, що закріплені у цьому Кодексі, у власну корпоративну поведінку із забезпеченням там, де це доцільно, та згідно з відповідним законодавством, системи санкцій за порушення. </w:t>
      </w:r>
    </w:p>
    <w:p w:rsidR="00552EF7" w:rsidRPr="005C2758" w:rsidRDefault="00A320F2" w:rsidP="002568CB">
      <w:pPr>
        <w:pStyle w:val="a3"/>
        <w:jc w:val="both"/>
        <w:rPr>
          <w:rFonts w:ascii="Arial" w:hAnsi="Arial" w:cs="Arial"/>
          <w:sz w:val="18"/>
          <w:szCs w:val="18"/>
          <w:lang w:val="uk-UA"/>
        </w:rPr>
      </w:pPr>
      <w:r w:rsidRPr="005C2758">
        <w:rPr>
          <w:rFonts w:ascii="Arial" w:hAnsi="Arial" w:cs="Arial"/>
          <w:sz w:val="18"/>
          <w:szCs w:val="18"/>
        </w:rPr>
        <w:t>9.2. Працівники повинні, а клієнти(споживачі) і акціонери або будь-які інші заінтересовані особи можуть оперативно інформувати Генерального директора, Наглядову раду або Корпоративного секретаря (якщо дана посада буде введена) про будь-які порушення та/або спонукання до порушення положень цього Кодексу або внутрішніх документів Товариства, розроблених на їх виконання. Усі зазначені звернення будуть ретельно розглядатися. У разі підтвердження фактів порушень вживатимуться заходи щодо їх усунення та притягнення винних до відповідальності. Особи, що надали інформацію про порушення, не матимуть жодних негативних наслідків, їх конфіденційність буде забезпечена за винятком випадків, передбачених законодавством.</w:t>
      </w:r>
    </w:p>
    <w:p w:rsidR="002568CB" w:rsidRPr="005C2758" w:rsidRDefault="00A320F2" w:rsidP="002568CB">
      <w:pPr>
        <w:pStyle w:val="a3"/>
        <w:jc w:val="both"/>
        <w:rPr>
          <w:rFonts w:ascii="Arial" w:hAnsi="Arial" w:cs="Arial"/>
          <w:sz w:val="18"/>
          <w:szCs w:val="18"/>
          <w:lang w:val="uk-UA"/>
        </w:rPr>
      </w:pPr>
      <w:r w:rsidRPr="005C2758">
        <w:rPr>
          <w:rFonts w:ascii="Arial" w:hAnsi="Arial" w:cs="Arial"/>
          <w:sz w:val="18"/>
          <w:szCs w:val="18"/>
        </w:rPr>
        <w:t xml:space="preserve"> 9.3. Зміни та доповнення до Кодексу затверджуються та вносяться відповідно до рішень Загальних зборів акціонерів Товариства. </w:t>
      </w:r>
    </w:p>
    <w:sectPr w:rsidR="002568CB" w:rsidRPr="005C2758" w:rsidSect="00685CD4">
      <w:pgSz w:w="11906" w:h="16838"/>
      <w:pgMar w:top="1134" w:right="1191"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compat/>
  <w:rsids>
    <w:rsidRoot w:val="003E49E7"/>
    <w:rsid w:val="00057E4D"/>
    <w:rsid w:val="00172716"/>
    <w:rsid w:val="002568CB"/>
    <w:rsid w:val="00275AB0"/>
    <w:rsid w:val="002779AF"/>
    <w:rsid w:val="002A4171"/>
    <w:rsid w:val="003E49E7"/>
    <w:rsid w:val="00406C55"/>
    <w:rsid w:val="00435871"/>
    <w:rsid w:val="004410B1"/>
    <w:rsid w:val="004B43A2"/>
    <w:rsid w:val="004E34A5"/>
    <w:rsid w:val="00552EF7"/>
    <w:rsid w:val="005C2758"/>
    <w:rsid w:val="00622F87"/>
    <w:rsid w:val="00626FB7"/>
    <w:rsid w:val="00653A43"/>
    <w:rsid w:val="00685CD4"/>
    <w:rsid w:val="006D013B"/>
    <w:rsid w:val="006D4D95"/>
    <w:rsid w:val="00717181"/>
    <w:rsid w:val="007D1E4E"/>
    <w:rsid w:val="00837D4D"/>
    <w:rsid w:val="00960F04"/>
    <w:rsid w:val="009C0824"/>
    <w:rsid w:val="009C107E"/>
    <w:rsid w:val="009D3E31"/>
    <w:rsid w:val="00A320F2"/>
    <w:rsid w:val="00A471DA"/>
    <w:rsid w:val="00AB3110"/>
    <w:rsid w:val="00AC5EBE"/>
    <w:rsid w:val="00B133D9"/>
    <w:rsid w:val="00BA19C0"/>
    <w:rsid w:val="00BD0DB4"/>
    <w:rsid w:val="00BD44B3"/>
    <w:rsid w:val="00C05B6E"/>
    <w:rsid w:val="00C76575"/>
    <w:rsid w:val="00D7271F"/>
    <w:rsid w:val="00E82DCA"/>
    <w:rsid w:val="00EE03CB"/>
    <w:rsid w:val="00FC41D4"/>
    <w:rsid w:val="00FD2CD3"/>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49E7"/>
    <w:pPr>
      <w:spacing w:after="0" w:line="240" w:lineRule="auto"/>
    </w:pPr>
  </w:style>
  <w:style w:type="paragraph" w:styleId="a4">
    <w:name w:val="Normal (Web)"/>
    <w:basedOn w:val="a"/>
    <w:uiPriority w:val="99"/>
    <w:unhideWhenUsed/>
    <w:rsid w:val="00626F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D513D-E28C-4197-BBBA-1F87A637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8</Pages>
  <Words>4164</Words>
  <Characters>23735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Impression</dc:creator>
  <cp:keywords/>
  <dc:description/>
  <cp:lastModifiedBy>Impression</cp:lastModifiedBy>
  <cp:revision>27</cp:revision>
  <dcterms:created xsi:type="dcterms:W3CDTF">2017-03-14T11:23:00Z</dcterms:created>
  <dcterms:modified xsi:type="dcterms:W3CDTF">2017-04-18T07:56:00Z</dcterms:modified>
</cp:coreProperties>
</file>